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</w:rPr>
        <w:drawing>
          <wp:inline distB="0" distT="0" distL="0" distR="0">
            <wp:extent cx="6120130" cy="173476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MOD C - ISTANZA  DI PARTECIPAZIONE ALLA SELEZIONE INTER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NA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INCARICO DI COMPONENTE DELLA PROGETTAZIONE METODOLOGICA-DIDATTICA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Avviso del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highlight w:val="yellow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DEL FUTURO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P-………… CUP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……………….”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di 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 del gruppo di progettazione metodologico-didattica dei nuovi ambienti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relativamente al progetto AZIONE 2 – NEXT GENERATION LABS - Laboratori per le professioni digitali del futuro  – PROGETTO M4C1I3.2-2022-961-P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-………..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in qualità di docente a tempo indeterminato presso l’Istituto di Istruzione “……………….” di 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33"/>
        <w:gridCol w:w="1559"/>
        <w:gridCol w:w="1559"/>
        <w:gridCol w:w="1559"/>
        <w:tblGridChange w:id="0">
          <w:tblGrid>
            <w:gridCol w:w="6033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right="615" w:hanging="2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80 ………………………1 punto</w:t>
            </w:r>
          </w:p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81 a 100……………………3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100 ……………………..5 punto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104 a 110..…………………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fino a 90 …………………….. 10 punti</w:t>
            </w:r>
          </w:p>
          <w:p w:rsidR="00000000" w:rsidDel="00000000" w:rsidP="00000000" w:rsidRDefault="00000000" w:rsidRPr="00000000" w14:paraId="00000036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90 a 100 ………………..…15 punti</w:t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 100 a 110 e lode  …..…..  20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hanging="2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Competenze specifiche certificate in ambito pedagogico 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punto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Certificazioni professionali per corsi specialistici e/o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Incarico di animatore Digitale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Incarico come collaboratore del DS o funzione strumentale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ind w:hanging="2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Incarichi della stessa natura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Esperienza come esperto formativo in progetti PTOF-PON-PNSD (1 punto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7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Il/la sottoscritto/a, ai sensi del Regolamento UE Privacy 679/2016 e dalla normativa vigente,  autorizza l’Istituto “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…………..”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B96B41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Z89CrMNJpfhhlPPf8ZP51F13lw==">AMUW2mV/+3MzZDVoD1DHQfj+Gs471IWJvhEJ7jgcn+UcoVce9koK48HQAjxG0sfXqtW9MiUcc2CJleKGg5yA8ilC2FPh5PmZ2AdeIa58bIvA/BjGX6mdPf0=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2023-05-05T16:21:00Z</dcterms:created>
  <dc:creator>+</dc:creator>
</cp:coreProperties>
</file>