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</w:p>
    <w:p w:rsidR="000D1E90" w:rsidRDefault="002A4E5C" w:rsidP="002A4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:rsidR="000D1E90" w:rsidRPr="00773FA7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Theme="minorHAnsi" w:eastAsia="Arial" w:hAnsiTheme="minorHAnsi" w:cs="Arial"/>
        </w:rPr>
      </w:pPr>
      <w:r w:rsidRPr="00773FA7">
        <w:rPr>
          <w:rFonts w:asciiTheme="minorHAnsi" w:hAnsiTheme="minorHAnsi"/>
        </w:rPr>
        <w:t>Al DS</w:t>
      </w:r>
    </w:p>
    <w:p w:rsidR="000D1E90" w:rsidRPr="00773FA7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Theme="minorHAnsi" w:eastAsia="Arial" w:hAnsiTheme="minorHAnsi" w:cs="Arial"/>
        </w:rPr>
      </w:pPr>
      <w:r w:rsidRPr="00773FA7">
        <w:rPr>
          <w:rFonts w:asciiTheme="minorHAnsi" w:hAnsiTheme="minorHAnsi"/>
        </w:rPr>
        <w:t>Al</w:t>
      </w:r>
      <w:r w:rsidR="00A92186" w:rsidRPr="00773FA7">
        <w:rPr>
          <w:rFonts w:asciiTheme="minorHAnsi" w:hAnsiTheme="minorHAnsi"/>
        </w:rPr>
        <w:t xml:space="preserve"> sito e al</w:t>
      </w:r>
      <w:r w:rsidRPr="00773FA7">
        <w:rPr>
          <w:rFonts w:asciiTheme="minorHAnsi" w:hAnsiTheme="minorHAnsi"/>
        </w:rPr>
        <w:t xml:space="preserve">l’Albo </w:t>
      </w:r>
    </w:p>
    <w:p w:rsidR="000D1E90" w:rsidRPr="00773FA7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Theme="minorHAnsi" w:eastAsia="Arial" w:hAnsiTheme="minorHAnsi" w:cs="Arial"/>
        </w:rPr>
      </w:pPr>
      <w:r w:rsidRPr="00773FA7">
        <w:rPr>
          <w:rFonts w:asciiTheme="minorHAnsi" w:hAnsiTheme="minorHAnsi"/>
        </w:rPr>
        <w:t>Ad Amministrazione Trasparente</w:t>
      </w:r>
    </w:p>
    <w:p w:rsidR="000D1E90" w:rsidRPr="00773FA7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eastAsia="Arial" w:hAnsiTheme="minorHAnsi" w:cs="Arial"/>
        </w:rPr>
      </w:pPr>
    </w:p>
    <w:p w:rsidR="000D1E90" w:rsidRPr="00773FA7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eastAsia="Arial" w:hAnsiTheme="minorHAnsi" w:cs="Arial"/>
          <w:b/>
          <w:bCs/>
        </w:rPr>
      </w:pPr>
    </w:p>
    <w:p w:rsidR="00B33AFA" w:rsidRPr="00773FA7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773FA7">
        <w:rPr>
          <w:rFonts w:asciiTheme="minorHAnsi" w:hAnsiTheme="minorHAnsi"/>
          <w:b/>
          <w:bCs/>
          <w:u w:val="single"/>
        </w:rPr>
        <w:t xml:space="preserve">DECRETO </w:t>
      </w:r>
      <w:proofErr w:type="spellStart"/>
      <w:r w:rsidRPr="00773FA7">
        <w:rPr>
          <w:rFonts w:asciiTheme="minorHAnsi" w:hAnsiTheme="minorHAnsi"/>
          <w:b/>
          <w:bCs/>
          <w:u w:val="single"/>
        </w:rPr>
        <w:t>DI</w:t>
      </w:r>
      <w:proofErr w:type="spellEnd"/>
      <w:r w:rsidRPr="00773FA7">
        <w:rPr>
          <w:rFonts w:asciiTheme="minorHAnsi" w:hAnsiTheme="minorHAnsi"/>
          <w:b/>
          <w:bCs/>
          <w:u w:val="single"/>
        </w:rPr>
        <w:t xml:space="preserve"> ASSEGNAZIONE INCARICO DS – PROJECT MANAGER</w:t>
      </w:r>
    </w:p>
    <w:p w:rsidR="00FB6C40" w:rsidRPr="00773FA7" w:rsidRDefault="00FB6C40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</w:p>
    <w:p w:rsidR="004C0174" w:rsidRPr="00773FA7" w:rsidRDefault="004C0174" w:rsidP="004C017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773FA7">
        <w:rPr>
          <w:rFonts w:asciiTheme="minorHAnsi" w:hAnsiTheme="minorHAnsi"/>
          <w:b/>
          <w:bCs/>
        </w:rPr>
        <w:t xml:space="preserve">PIANO NAZIONALE </w:t>
      </w:r>
      <w:proofErr w:type="spellStart"/>
      <w:r w:rsidRPr="00773FA7">
        <w:rPr>
          <w:rFonts w:asciiTheme="minorHAnsi" w:hAnsiTheme="minorHAnsi"/>
          <w:b/>
          <w:bCs/>
        </w:rPr>
        <w:t>DI</w:t>
      </w:r>
      <w:proofErr w:type="spellEnd"/>
      <w:r w:rsidRPr="00773FA7">
        <w:rPr>
          <w:rFonts w:asciiTheme="minorHAnsi" w:hAnsiTheme="minorHAnsi"/>
          <w:b/>
          <w:bCs/>
        </w:rPr>
        <w:t xml:space="preserve"> RIPRESA E RESILIENZA (PNRR)</w:t>
      </w:r>
    </w:p>
    <w:p w:rsidR="004C0174" w:rsidRPr="00773FA7" w:rsidRDefault="004C0174" w:rsidP="004C017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Cs/>
          <w:caps/>
        </w:rPr>
      </w:pPr>
      <w:r w:rsidRPr="00773FA7">
        <w:rPr>
          <w:rFonts w:asciiTheme="minorHAnsi" w:hAnsiTheme="minorHAnsi"/>
          <w:bCs/>
          <w:caps/>
        </w:rPr>
        <w:t xml:space="preserve">Missione 4: Istruzione e Ricerca </w:t>
      </w:r>
    </w:p>
    <w:p w:rsidR="004C0174" w:rsidRPr="00773FA7" w:rsidRDefault="004C0174" w:rsidP="004C017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Cs/>
        </w:rPr>
      </w:pPr>
      <w:r w:rsidRPr="00773FA7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:rsidR="004C0174" w:rsidRPr="00773FA7" w:rsidRDefault="004C0174" w:rsidP="004C017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Cs/>
        </w:rPr>
      </w:pPr>
      <w:r w:rsidRPr="00773FA7">
        <w:rPr>
          <w:rFonts w:asciiTheme="minorHAnsi" w:hAnsiTheme="minorHAnsi"/>
          <w:bCs/>
        </w:rPr>
        <w:t xml:space="preserve">Investimento 3.2 Scuola 4.0 </w:t>
      </w:r>
    </w:p>
    <w:p w:rsidR="004C0174" w:rsidRPr="00773FA7" w:rsidRDefault="004C0174" w:rsidP="004C017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Cs/>
          <w:i/>
        </w:rPr>
      </w:pPr>
      <w:r w:rsidRPr="00773FA7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:rsidR="00574D35" w:rsidRDefault="00574D35" w:rsidP="004C017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AZIONE 1</w:t>
      </w:r>
      <w:r w:rsidR="004C0174" w:rsidRPr="00773FA7">
        <w:rPr>
          <w:rFonts w:asciiTheme="minorHAnsi" w:hAnsiTheme="minorHAnsi"/>
          <w:b/>
          <w:bCs/>
        </w:rPr>
        <w:t xml:space="preserve"> – NEXT GENERATION </w:t>
      </w:r>
      <w:r>
        <w:rPr>
          <w:rFonts w:asciiTheme="minorHAnsi" w:hAnsiTheme="minorHAnsi"/>
          <w:b/>
          <w:bCs/>
        </w:rPr>
        <w:t>CLASSROOMS</w:t>
      </w:r>
    </w:p>
    <w:p w:rsidR="004C0174" w:rsidRPr="00773FA7" w:rsidRDefault="004C0174" w:rsidP="004C017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773FA7">
        <w:rPr>
          <w:rFonts w:asciiTheme="minorHAnsi" w:hAnsiTheme="minorHAnsi"/>
          <w:b/>
          <w:bCs/>
        </w:rPr>
        <w:t xml:space="preserve">PROGETTO M4C1I3.2-2022-961-P-…..      CUP </w:t>
      </w:r>
      <w:proofErr w:type="spellStart"/>
      <w:r w:rsidRPr="00773FA7">
        <w:rPr>
          <w:rFonts w:asciiTheme="minorHAnsi" w:hAnsiTheme="minorHAnsi"/>
          <w:b/>
          <w:bCs/>
        </w:rPr>
        <w:t>………………………</w:t>
      </w:r>
      <w:proofErr w:type="spellEnd"/>
      <w:r w:rsidRPr="00773FA7">
        <w:rPr>
          <w:rFonts w:asciiTheme="minorHAnsi" w:hAnsiTheme="minorHAnsi"/>
          <w:b/>
          <w:bCs/>
        </w:rPr>
        <w:t>.</w:t>
      </w:r>
    </w:p>
    <w:p w:rsidR="004C0174" w:rsidRPr="00773FA7" w:rsidRDefault="004C0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0D1E90" w:rsidRPr="00773FA7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eastAsia="Arial" w:hAnsiTheme="minorHAnsi" w:cs="Arial"/>
          <w:b/>
          <w:bCs/>
        </w:rPr>
      </w:pPr>
      <w:r w:rsidRPr="00773FA7">
        <w:rPr>
          <w:rFonts w:asciiTheme="minorHAnsi" w:hAnsiTheme="minorHAnsi"/>
          <w:b/>
          <w:bCs/>
        </w:rPr>
        <w:t>IL DIRIGENTE SCOLASTICO</w:t>
      </w:r>
    </w:p>
    <w:p w:rsidR="000D1E90" w:rsidRPr="00773FA7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eastAsia="Arial" w:hAnsiTheme="minorHAnsi" w:cs="Arial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73FA7">
              <w:rPr>
                <w:rFonts w:asciiTheme="minorHAnsi" w:hAnsiTheme="minorHAnsi" w:cstheme="minorHAnsi"/>
              </w:rPr>
              <w:t xml:space="preserve">il R.D. 18 novembre 1923, n. 2440 e </w:t>
            </w:r>
            <w:proofErr w:type="spellStart"/>
            <w:r w:rsidRPr="00773FA7">
              <w:rPr>
                <w:rFonts w:asciiTheme="minorHAnsi" w:hAnsiTheme="minorHAnsi" w:cstheme="minorHAnsi"/>
              </w:rPr>
              <w:t>ss.mm.ii.</w:t>
            </w:r>
            <w:proofErr w:type="spellEnd"/>
            <w:r w:rsidRPr="00773FA7">
              <w:rPr>
                <w:rFonts w:asciiTheme="minorHAnsi" w:hAnsiTheme="minorHAnsi" w:cstheme="minorHAnsi"/>
              </w:rPr>
              <w:t xml:space="preserve">, concernente l’amministrazione del Patrimonio e la Contabilità Generale dello Stato ed il relativo regolamento approvato con R.D. 23 maggio 1924, n. 827 e </w:t>
            </w:r>
            <w:proofErr w:type="spellStart"/>
            <w:r w:rsidRPr="00773FA7">
              <w:rPr>
                <w:rFonts w:asciiTheme="minorHAnsi" w:hAnsiTheme="minorHAnsi" w:cstheme="minorHAnsi"/>
              </w:rPr>
              <w:t>ss.mm.ii.</w:t>
            </w:r>
            <w:proofErr w:type="spellEnd"/>
            <w:r w:rsidRPr="00773FA7">
              <w:rPr>
                <w:rFonts w:asciiTheme="minorHAnsi" w:hAnsiTheme="minorHAnsi" w:cstheme="minorHAnsi"/>
              </w:rPr>
              <w:t>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la legge 7 agosto 1990, n. 241, “Norme in materia di procedimento amministrativo e di diritto di accesso ai documenti</w:t>
            </w:r>
            <w:r w:rsidRPr="00773FA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73FA7">
              <w:rPr>
                <w:rFonts w:asciiTheme="minorHAnsi" w:hAnsiTheme="minorHAnsi" w:cstheme="minorHAnsi"/>
              </w:rPr>
              <w:t>amministrativi”;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il DPR 275/99, concernente norme in materia di autonomia delle istituzioni scolastiche</w:t>
            </w:r>
            <w:r w:rsidRPr="00773FA7">
              <w:rPr>
                <w:rFonts w:asciiTheme="minorHAnsi" w:hAnsiTheme="minorHAnsi"/>
              </w:rPr>
              <w:t>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il </w:t>
            </w:r>
            <w:proofErr w:type="spellStart"/>
            <w:r w:rsidRPr="00773FA7">
              <w:rPr>
                <w:rFonts w:asciiTheme="minorHAnsi" w:hAnsiTheme="minorHAnsi" w:cstheme="minorHAnsi"/>
              </w:rPr>
              <w:t>D.Lgs</w:t>
            </w:r>
            <w:proofErr w:type="spellEnd"/>
            <w:r w:rsidRPr="00773FA7">
              <w:rPr>
                <w:rFonts w:asciiTheme="minorHAnsi" w:hAnsiTheme="minorHAnsi" w:cstheme="minorHAnsi"/>
              </w:rPr>
              <w:t xml:space="preserve"> 30 marzo 2001, n. 165 e </w:t>
            </w:r>
            <w:proofErr w:type="spellStart"/>
            <w:r w:rsidRPr="00773FA7">
              <w:rPr>
                <w:rFonts w:asciiTheme="minorHAnsi" w:hAnsiTheme="minorHAnsi" w:cstheme="minorHAnsi"/>
              </w:rPr>
              <w:t>ss.mm.ii.</w:t>
            </w:r>
            <w:proofErr w:type="spellEnd"/>
            <w:r w:rsidRPr="00773FA7">
              <w:rPr>
                <w:rFonts w:asciiTheme="minorHAnsi" w:hAnsiTheme="minorHAnsi" w:cstheme="minorHAnsi"/>
              </w:rPr>
              <w:t xml:space="preserve"> recante “Norme generali sull’ordinamento del lavoro alle dipendenze delle Amministrazioni Pubbliche”;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la legge 13 luglio 2015, n. 107, recante “</w:t>
            </w:r>
            <w:r w:rsidRPr="00773FA7">
              <w:rPr>
                <w:rFonts w:asciiTheme="minorHAnsi" w:hAnsiTheme="minorHAnsi" w:cstheme="minorHAnsi"/>
                <w:i/>
              </w:rPr>
              <w:t>Riforma del sistema nazionale di istruzione e formazione e delega per il riordino delle disposizioni legislative vigenti</w:t>
            </w:r>
            <w:r w:rsidRPr="00773FA7">
              <w:rPr>
                <w:rFonts w:asciiTheme="minorHAnsi" w:hAnsiTheme="minorHAnsi" w:cstheme="minorHAnsi"/>
              </w:rPr>
              <w:t>”;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il decreto legislativo 18 aprile 2016, n. 50, recante il Codice dei contratti pubblici;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il regolamento di Contabilità di cui al </w:t>
            </w:r>
            <w:proofErr w:type="spellStart"/>
            <w:r w:rsidRPr="00773FA7">
              <w:rPr>
                <w:rFonts w:asciiTheme="minorHAnsi" w:hAnsiTheme="minorHAnsi" w:cstheme="minorHAnsi"/>
              </w:rPr>
              <w:t>DI</w:t>
            </w:r>
            <w:proofErr w:type="spellEnd"/>
            <w:r w:rsidRPr="00773FA7">
              <w:rPr>
                <w:rFonts w:asciiTheme="minorHAnsi" w:hAnsiTheme="minorHAnsi" w:cstheme="minorHAnsi"/>
              </w:rPr>
              <w:t xml:space="preserve"> n. 129 del</w:t>
            </w:r>
            <w:r w:rsidRPr="00773FA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73FA7">
              <w:rPr>
                <w:rFonts w:asciiTheme="minorHAnsi" w:hAnsiTheme="minorHAnsi" w:cstheme="minorHAnsi"/>
              </w:rPr>
              <w:t>28/08/2018, pubblicato in G.U. Serie Generale n. 267 del 16 novembre 2018, concernente “Regolamento recante istruzioni generali sulla gestione amministrativo-contabile delle istituzioni scolastiche, ai sensi dell’articolo 1, comma 143 della legge 13 luglio 2015, n. 107”;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3.2 “Scuola 4.0”;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il regolamento UE 2020/852 e, in particolare, l’articolo 17 che definisce gli obiettivi ambientali, tra cui il principio di non arrecare un danno significativo (DNSH, “</w:t>
            </w:r>
            <w:r w:rsidRPr="00773FA7">
              <w:rPr>
                <w:rFonts w:asciiTheme="minorHAnsi" w:hAnsiTheme="minorHAnsi" w:cstheme="minorHAnsi"/>
                <w:i/>
              </w:rPr>
              <w:t xml:space="preserve">Do no </w:t>
            </w:r>
            <w:proofErr w:type="spellStart"/>
            <w:r w:rsidRPr="00773FA7">
              <w:rPr>
                <w:rFonts w:asciiTheme="minorHAnsi" w:hAnsiTheme="minorHAnsi" w:cstheme="minorHAnsi"/>
                <w:i/>
              </w:rPr>
              <w:t>significant</w:t>
            </w:r>
            <w:proofErr w:type="spellEnd"/>
            <w:r w:rsidRPr="00773FA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73FA7">
              <w:rPr>
                <w:rFonts w:asciiTheme="minorHAnsi" w:hAnsiTheme="minorHAnsi" w:cstheme="minorHAnsi"/>
                <w:i/>
              </w:rPr>
              <w:t>harm</w:t>
            </w:r>
            <w:proofErr w:type="spellEnd"/>
            <w:r w:rsidRPr="00773FA7">
              <w:rPr>
                <w:rFonts w:asciiTheme="minorHAnsi" w:hAnsiTheme="minorHAnsi" w:cstheme="minorHAnsi"/>
              </w:rPr>
              <w:t>”), e la Comunicazione della Commissione UE 2021/C 58/01, recante “</w:t>
            </w:r>
            <w:r w:rsidRPr="00773FA7">
              <w:rPr>
                <w:rFonts w:asciiTheme="minorHAnsi" w:hAnsiTheme="minorHAnsi" w:cstheme="minorHAnsi"/>
                <w:i/>
              </w:rPr>
              <w:t>Orientamenti tecnici sull’applicazione del principio «non arrecare un danno significativo» a norma del regolamento sul dispositivo per la ripresa e la resilienza</w:t>
            </w:r>
            <w:r w:rsidRPr="00773FA7">
              <w:rPr>
                <w:rFonts w:asciiTheme="minorHAnsi" w:hAnsiTheme="minorHAnsi" w:cstheme="minorHAnsi"/>
              </w:rPr>
              <w:t>”;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i regolamenti (UE) 12 febbraio 2021, n. 2021/241 (che istituisce il dispositivo per la ripresa e la resilienza), 2021/1060 e i regolamenti delegati 2021/2105 e 2021/2106 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la circolare del 30 dicembre 2021, n. 32, del Ministero dell’economia e delle finanze – </w:t>
            </w:r>
            <w:r w:rsidRPr="00773FA7">
              <w:rPr>
                <w:rFonts w:asciiTheme="minorHAnsi" w:hAnsiTheme="minorHAnsi" w:cstheme="minorHAnsi"/>
              </w:rPr>
              <w:lastRenderedPageBreak/>
              <w:t>Dipartimento della Ragioneria generale dello Stato, avente ad oggetto “</w:t>
            </w:r>
            <w:r w:rsidRPr="00773FA7">
              <w:rPr>
                <w:rFonts w:asciiTheme="minorHAnsi" w:hAnsiTheme="minorHAnsi" w:cstheme="minorHAnsi"/>
                <w:i/>
              </w:rPr>
              <w:t>Piano Nazionale di Ripresa e Resilienza – Guida operativa per il rispetto del principio di non arrecare danno significativo all’ambiente (DNSH)</w:t>
            </w:r>
            <w:r w:rsidRPr="00773FA7">
              <w:rPr>
                <w:rFonts w:asciiTheme="minorHAnsi" w:hAnsiTheme="minorHAnsi" w:cstheme="minorHAnsi"/>
              </w:rPr>
              <w:t>”;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lastRenderedPageBreak/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il Decreto del Ministro dell’istruzione 14 giugno 2022, n. 161, con il quale è stato adottato il “</w:t>
            </w:r>
            <w:r w:rsidRPr="00773FA7">
              <w:rPr>
                <w:rFonts w:asciiTheme="minorHAnsi" w:hAnsiTheme="minorHAnsi" w:cstheme="minorHAnsi"/>
                <w:i/>
              </w:rPr>
              <w:t>Piano Scuola 4.0” in attuazione della linea di investimento 3.2 “Scuola 4.0: scuole innovative, cablaggio, nuovi ambienti di apprendimento e laboratori</w:t>
            </w:r>
            <w:r w:rsidRPr="00773FA7">
              <w:rPr>
                <w:rFonts w:asciiTheme="minorHAnsi" w:hAnsiTheme="minorHAnsi" w:cstheme="minorHAnsi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 w:rsidRPr="00773FA7">
              <w:rPr>
                <w:rFonts w:asciiTheme="minorHAnsi" w:hAnsiTheme="minorHAnsi" w:cstheme="minorHAnsi"/>
                <w:i/>
              </w:rPr>
              <w:t>Next</w:t>
            </w:r>
            <w:proofErr w:type="spellEnd"/>
            <w:r w:rsidRPr="00773FA7">
              <w:rPr>
                <w:rFonts w:asciiTheme="minorHAnsi" w:hAnsiTheme="minorHAnsi" w:cstheme="minorHAnsi"/>
                <w:i/>
              </w:rPr>
              <w:t xml:space="preserve"> Generation EU</w:t>
            </w:r>
            <w:r w:rsidRPr="00773FA7">
              <w:rPr>
                <w:rFonts w:asciiTheme="minorHAnsi" w:hAnsiTheme="minorHAnsi" w:cstheme="minorHAnsi"/>
              </w:rPr>
              <w:t>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Viste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le circolari della Ragioneria Generale dello Stato n. 4 del 18 gennaio 2022 (</w:t>
            </w:r>
            <w:r w:rsidRPr="00773FA7">
              <w:rPr>
                <w:rFonts w:asciiTheme="minorHAnsi" w:hAnsiTheme="minorHAnsi" w:cstheme="minorHAnsi"/>
                <w:i/>
              </w:rPr>
              <w:t>PNRR– articolo 1, comma 1, del decreto-legge n. 80 del 2021 – Indicazioni attuative</w:t>
            </w:r>
            <w:r w:rsidRPr="00773FA7">
              <w:rPr>
                <w:rFonts w:asciiTheme="minorHAnsi" w:hAnsiTheme="minorHAnsi" w:cstheme="minorHAnsi"/>
              </w:rPr>
              <w:t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RPr="00773FA7">
              <w:rPr>
                <w:rFonts w:asciiTheme="minorHAnsi" w:hAnsiTheme="minorHAnsi" w:cstheme="minorHAnsi"/>
                <w:i/>
              </w:rPr>
              <w:t>Monitoraggio delle misure PNRR</w:t>
            </w:r>
            <w:r w:rsidRPr="00773FA7">
              <w:rPr>
                <w:rFonts w:asciiTheme="minorHAnsi" w:hAnsiTheme="minorHAnsi" w:cstheme="minorHAnsi"/>
              </w:rPr>
              <w:t>”) e n. 29 del 26 luglio 2022 (</w:t>
            </w:r>
            <w:r w:rsidRPr="00773FA7">
              <w:rPr>
                <w:rFonts w:asciiTheme="minorHAnsi" w:hAnsiTheme="minorHAnsi" w:cstheme="minorHAnsi"/>
                <w:i/>
              </w:rPr>
              <w:t>procedure finanziarie PNRR)</w:t>
            </w:r>
            <w:r w:rsidRPr="00773FA7">
              <w:rPr>
                <w:rFonts w:asciiTheme="minorHAnsi" w:hAnsiTheme="minorHAnsi" w:cstheme="minorHAnsi"/>
              </w:rPr>
              <w:t xml:space="preserve"> n. 30 del 11 agosto 2022 (</w:t>
            </w:r>
            <w:r w:rsidRPr="00773FA7">
              <w:rPr>
                <w:rFonts w:asciiTheme="minorHAnsi" w:hAnsiTheme="minorHAnsi" w:cstheme="minorHAnsi"/>
                <w:i/>
              </w:rPr>
              <w:t>Linee Guida per lo svolgimento delle attività di controllo e rendicontazione delle Misure PNRR di competenza delle Amministrazioni centrali e dei Soggetti Attuatori)</w:t>
            </w:r>
            <w:r w:rsidRPr="00773FA7">
              <w:rPr>
                <w:rFonts w:asciiTheme="minorHAnsi" w:hAnsiTheme="minorHAnsi" w:cstheme="minorHAnsi"/>
              </w:rPr>
              <w:t xml:space="preserve"> n. 33 del 13 ottobre 2022 (</w:t>
            </w:r>
            <w:r w:rsidRPr="00773FA7">
              <w:rPr>
                <w:rFonts w:asciiTheme="minorHAnsi" w:hAnsiTheme="minorHAnsi" w:cstheme="minorHAnsi"/>
                <w:i/>
              </w:rPr>
              <w:t>Aggiornamento Guida operativa per il rispetto del principio di non arrecare danno significativo all’ambiente - . DNSH)</w:t>
            </w:r>
            <w:r w:rsidRPr="00773FA7">
              <w:rPr>
                <w:rFonts w:asciiTheme="minorHAnsi" w:hAnsiTheme="minorHAnsi" w:cstheme="minorHAnsi"/>
              </w:rPr>
              <w:t>, n. 34 del 17 ottobre 2022, n. 34 (</w:t>
            </w:r>
            <w:r w:rsidRPr="00773FA7">
              <w:rPr>
                <w:rFonts w:asciiTheme="minorHAnsi" w:hAnsiTheme="minorHAnsi" w:cstheme="minorHAnsi"/>
                <w:i/>
              </w:rPr>
              <w:t>Linee guida metodologiche per la rendicontazione degli indicatori comuni per il PNRR)</w:t>
            </w:r>
            <w:r w:rsidRPr="00773FA7">
              <w:rPr>
                <w:rFonts w:asciiTheme="minorHAnsi" w:hAnsiTheme="minorHAnsi" w:cstheme="minorHAnsi"/>
              </w:rPr>
              <w:t>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574D35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l’Allegato n. 1</w:t>
            </w:r>
            <w:r w:rsidR="004C0174" w:rsidRPr="00773FA7">
              <w:rPr>
                <w:rFonts w:asciiTheme="minorHAnsi" w:hAnsiTheme="minorHAnsi" w:cstheme="minorHAnsi"/>
              </w:rPr>
              <w:t xml:space="preserve"> al Decreto  di  Riparto delle risorse alle istituzioni scolastiche sopra richiamato che vede </w:t>
            </w:r>
            <w:r w:rsidR="004C0174" w:rsidRPr="00773FA7">
              <w:rPr>
                <w:rFonts w:asciiTheme="minorHAnsi" w:hAnsiTheme="minorHAnsi" w:cstheme="minorHAnsi"/>
                <w:color w:val="FF0000"/>
              </w:rPr>
              <w:t>l’Istituto “_______” di ______</w:t>
            </w:r>
            <w:r w:rsidR="004C0174" w:rsidRPr="00773FA7">
              <w:rPr>
                <w:rFonts w:asciiTheme="minorHAnsi" w:hAnsiTheme="minorHAnsi" w:cstheme="minorHAnsi"/>
              </w:rPr>
              <w:t xml:space="preserve">destinatario delle </w:t>
            </w:r>
            <w:r w:rsidR="004C0174" w:rsidRPr="00773FA7">
              <w:rPr>
                <w:rFonts w:asciiTheme="minorHAnsi" w:hAnsiTheme="minorHAnsi" w:cstheme="minorHAnsi"/>
                <w:color w:val="FF0000"/>
              </w:rPr>
              <w:t>risorse pari a € ....</w:t>
            </w:r>
            <w:r w:rsidR="004C0174" w:rsidRPr="00773FA7">
              <w:rPr>
                <w:rFonts w:asciiTheme="minorHAnsi" w:hAnsiTheme="minorHAnsi" w:cstheme="minorHAnsi"/>
              </w:rPr>
              <w:t xml:space="preserve"> per la trasformazione delle aule in ambienti di apprendimento innovativi, in attuazione del Piano “Scuola 4.0” e della linea di investimento 3.2 “Scuola 4.0", finanziata dall'Unione Europea - </w:t>
            </w:r>
            <w:proofErr w:type="spellStart"/>
            <w:r w:rsidR="004C0174" w:rsidRPr="00773FA7">
              <w:rPr>
                <w:rFonts w:asciiTheme="minorHAnsi" w:hAnsiTheme="minorHAnsi" w:cstheme="minorHAnsi"/>
              </w:rPr>
              <w:t>Next</w:t>
            </w:r>
            <w:proofErr w:type="spellEnd"/>
            <w:r w:rsidR="004C0174" w:rsidRPr="00773FA7">
              <w:rPr>
                <w:rFonts w:asciiTheme="minorHAnsi" w:hAnsiTheme="minorHAnsi" w:cstheme="minorHAnsi"/>
              </w:rPr>
              <w:t xml:space="preserve"> generation EU - Azione 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la Nota Ministeriale </w:t>
            </w:r>
            <w:proofErr w:type="spellStart"/>
            <w:r w:rsidRPr="00773FA7">
              <w:rPr>
                <w:rFonts w:asciiTheme="minorHAnsi" w:hAnsiTheme="minorHAnsi" w:cstheme="minorHAnsi"/>
              </w:rPr>
              <w:t>prot</w:t>
            </w:r>
            <w:proofErr w:type="spellEnd"/>
            <w:r w:rsidRPr="00773FA7">
              <w:rPr>
                <w:rFonts w:asciiTheme="minorHAnsi" w:hAnsiTheme="minorHAnsi" w:cstheme="minorHAnsi"/>
              </w:rPr>
              <w:t>. AOOGABMI 107624 del 21/12/2022 recante “Istruzioni operative. Investimento 3.2: Scuola 4.0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i chiarimenti e </w:t>
            </w:r>
            <w:proofErr w:type="spellStart"/>
            <w:r w:rsidRPr="00773FA7">
              <w:rPr>
                <w:rFonts w:asciiTheme="minorHAnsi" w:hAnsiTheme="minorHAnsi" w:cstheme="minorHAnsi"/>
              </w:rPr>
              <w:t>faq</w:t>
            </w:r>
            <w:proofErr w:type="spellEnd"/>
            <w:r w:rsidRPr="00773FA7">
              <w:rPr>
                <w:rFonts w:asciiTheme="minorHAnsi" w:hAnsiTheme="minorHAnsi" w:cstheme="minorHAnsi"/>
              </w:rPr>
              <w:t xml:space="preserve"> trasmesse con nota ministeriale </w:t>
            </w:r>
            <w:proofErr w:type="spellStart"/>
            <w:r w:rsidRPr="00773FA7">
              <w:rPr>
                <w:rFonts w:asciiTheme="minorHAnsi" w:hAnsiTheme="minorHAnsi" w:cstheme="minorHAnsi"/>
              </w:rPr>
              <w:t>prot</w:t>
            </w:r>
            <w:proofErr w:type="spellEnd"/>
            <w:r w:rsidRPr="00773FA7">
              <w:rPr>
                <w:rFonts w:asciiTheme="minorHAnsi" w:hAnsiTheme="minorHAnsi" w:cstheme="minorHAnsi"/>
              </w:rPr>
              <w:t xml:space="preserve">. AOOGABMI 4302 del 14/1/2023 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Il progetto inserito sulla piattaforma Futura </w:t>
            </w:r>
            <w:r w:rsidRPr="00773FA7">
              <w:rPr>
                <w:rFonts w:asciiTheme="minorHAnsi" w:hAnsiTheme="minorHAnsi" w:cstheme="minorHAnsi"/>
                <w:color w:val="FF0000"/>
              </w:rPr>
              <w:t>in data___________n./</w:t>
            </w:r>
            <w:proofErr w:type="spellStart"/>
            <w:r w:rsidRPr="00773FA7">
              <w:rPr>
                <w:rFonts w:asciiTheme="minorHAnsi" w:hAnsiTheme="minorHAnsi" w:cstheme="minorHAnsi"/>
                <w:color w:val="FF0000"/>
              </w:rPr>
              <w:t>prot</w:t>
            </w:r>
            <w:proofErr w:type="spellEnd"/>
            <w:r w:rsidRPr="00773FA7">
              <w:rPr>
                <w:rFonts w:asciiTheme="minorHAnsi" w:hAnsiTheme="minorHAnsi" w:cstheme="minorHAnsi"/>
                <w:color w:val="FF0000"/>
              </w:rPr>
              <w:t>________</w:t>
            </w:r>
            <w:r w:rsidRPr="00773FA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la circolare della Funzione Pubblica n.2/2008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i CCNL Scuola sottoscritti il 29/11/2007 e il 19/04/2018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Il PTOF 2022/2025;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773FA7">
              <w:rPr>
                <w:rFonts w:asciiTheme="minorHAnsi" w:hAnsiTheme="minorHAnsi" w:cstheme="minorHAnsi"/>
                <w:sz w:val="22"/>
                <w:szCs w:val="22"/>
              </w:rPr>
              <w:t xml:space="preserve">L’accordo di concessione firmato dal Direttore generale e coordinatore dell’unità di </w:t>
            </w:r>
          </w:p>
          <w:p w:rsidR="004C0174" w:rsidRPr="00773FA7" w:rsidRDefault="004C0174" w:rsidP="00D50EED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773FA7">
              <w:rPr>
                <w:rFonts w:asciiTheme="minorHAnsi" w:hAnsiTheme="minorHAnsi" w:cstheme="minorHAnsi"/>
                <w:sz w:val="22"/>
                <w:szCs w:val="22"/>
              </w:rPr>
              <w:t xml:space="preserve">missione per il PNRR </w:t>
            </w:r>
            <w:proofErr w:type="spellStart"/>
            <w:r w:rsidRPr="00773FA7">
              <w:rPr>
                <w:rFonts w:asciiTheme="minorHAnsi" w:hAnsiTheme="minorHAnsi" w:cstheme="minorHAnsi"/>
                <w:sz w:val="22"/>
                <w:szCs w:val="22"/>
              </w:rPr>
              <w:t>prot</w:t>
            </w:r>
            <w:proofErr w:type="spellEnd"/>
            <w:r w:rsidRPr="00773FA7">
              <w:rPr>
                <w:rFonts w:asciiTheme="minorHAnsi" w:hAnsiTheme="minorHAnsi" w:cstheme="minorHAnsi"/>
                <w:sz w:val="22"/>
                <w:szCs w:val="22"/>
              </w:rPr>
              <w:t xml:space="preserve">. AOOGABMI </w:t>
            </w:r>
            <w:proofErr w:type="spellStart"/>
            <w:r w:rsidRPr="00773FA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reg.uff.</w:t>
            </w:r>
            <w:proofErr w:type="spellEnd"/>
            <w:r w:rsidRPr="00773FA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U.00</w:t>
            </w:r>
            <w:r w:rsidR="00574D35">
              <w:rPr>
                <w:rFonts w:asciiTheme="minorHAnsi" w:hAnsiTheme="minorHAnsi" w:cstheme="minorHAnsi" w:hint="eastAsia"/>
                <w:color w:val="FF0000"/>
                <w:sz w:val="22"/>
                <w:szCs w:val="22"/>
              </w:rPr>
              <w:t>…………</w:t>
            </w:r>
            <w:r w:rsidRPr="00773FA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del 1</w:t>
            </w:r>
            <w:r w:rsidR="00574D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7</w:t>
            </w:r>
            <w:r w:rsidRPr="00773FA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/3/2023</w:t>
            </w:r>
            <w:r w:rsidRPr="00773FA7">
              <w:rPr>
                <w:rFonts w:asciiTheme="minorHAnsi" w:hAnsiTheme="minorHAnsi" w:cstheme="minorHAnsi"/>
                <w:sz w:val="22"/>
                <w:szCs w:val="22"/>
              </w:rPr>
              <w:t xml:space="preserve"> che </w:t>
            </w:r>
          </w:p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rappresenta la formale autorizzazione secondo il crono programma indicato all’art. 4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il Programma Annuale per l’esercizio finanziario 2023 approvato con </w:t>
            </w:r>
            <w:r w:rsidRPr="00773FA7">
              <w:rPr>
                <w:rFonts w:asciiTheme="minorHAnsi" w:hAnsiTheme="minorHAnsi" w:cstheme="minorHAnsi"/>
                <w:color w:val="FF0000"/>
              </w:rPr>
              <w:t xml:space="preserve">delibera </w:t>
            </w:r>
            <w:proofErr w:type="spellStart"/>
            <w:r w:rsidRPr="00773FA7">
              <w:rPr>
                <w:rFonts w:asciiTheme="minorHAnsi" w:hAnsiTheme="minorHAnsi" w:cstheme="minorHAnsi"/>
                <w:color w:val="FF0000"/>
              </w:rPr>
              <w:t>n°</w:t>
            </w:r>
            <w:proofErr w:type="spellEnd"/>
            <w:r w:rsidRPr="00773FA7">
              <w:rPr>
                <w:rFonts w:asciiTheme="minorHAnsi" w:hAnsiTheme="minorHAnsi" w:cstheme="minorHAnsi"/>
                <w:color w:val="FF0000"/>
              </w:rPr>
              <w:t xml:space="preserve"> … del </w:t>
            </w:r>
            <w:proofErr w:type="spellStart"/>
            <w:r w:rsidRPr="00773FA7">
              <w:rPr>
                <w:rFonts w:asciiTheme="minorHAnsi" w:hAnsiTheme="minorHAnsi" w:cstheme="minorHAnsi"/>
                <w:color w:val="FF0000"/>
              </w:rPr>
              <w:t>……………</w:t>
            </w:r>
            <w:proofErr w:type="spellEnd"/>
            <w:r w:rsidRPr="00773FA7">
              <w:rPr>
                <w:rFonts w:asciiTheme="minorHAnsi" w:hAnsiTheme="minorHAnsi" w:cstheme="minorHAnsi"/>
                <w:color w:val="FF0000"/>
              </w:rPr>
              <w:t>..;</w:t>
            </w:r>
          </w:p>
        </w:tc>
      </w:tr>
      <w:tr w:rsidR="004C0174" w:rsidRPr="00773FA7" w:rsidTr="00ED4F07">
        <w:tc>
          <w:tcPr>
            <w:tcW w:w="1418" w:type="dxa"/>
          </w:tcPr>
          <w:p w:rsidR="004C0174" w:rsidRPr="00773FA7" w:rsidRDefault="004C0174" w:rsidP="00D50EED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4C0174" w:rsidRPr="00773FA7" w:rsidRDefault="004C0174" w:rsidP="00D50EE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la delibera di approvazione e attuazione del progetto da parte del </w:t>
            </w:r>
            <w:r w:rsidRPr="00773FA7">
              <w:rPr>
                <w:rFonts w:asciiTheme="minorHAnsi" w:hAnsiTheme="minorHAnsi" w:cstheme="minorHAnsi"/>
                <w:color w:val="FF0000"/>
              </w:rPr>
              <w:t>Collegio Docenti del ____ n. ___ e del Consiglio di Istituto del _________ delibera n. _____</w:t>
            </w:r>
          </w:p>
        </w:tc>
      </w:tr>
      <w:tr w:rsidR="008458EB" w:rsidRPr="00773FA7" w:rsidTr="00ED4F07">
        <w:tc>
          <w:tcPr>
            <w:tcW w:w="1418" w:type="dxa"/>
          </w:tcPr>
          <w:p w:rsidR="008458EB" w:rsidRPr="00773FA7" w:rsidRDefault="008458EB" w:rsidP="007F3312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8458EB" w:rsidRPr="00773FA7" w:rsidRDefault="008458EB" w:rsidP="007F3312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il decreto di assunzione in bilancio del progetto PNRR Piano “Scuola 4.0” – Azione </w:t>
            </w:r>
            <w:r w:rsidR="00574D35">
              <w:rPr>
                <w:rFonts w:asciiTheme="minorHAnsi" w:hAnsiTheme="minorHAnsi" w:cstheme="minorHAnsi"/>
              </w:rPr>
              <w:t>1</w:t>
            </w:r>
            <w:r w:rsidRPr="00773F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3FA7">
              <w:rPr>
                <w:rFonts w:asciiTheme="minorHAnsi" w:hAnsiTheme="minorHAnsi" w:cstheme="minorHAnsi"/>
              </w:rPr>
              <w:t>Next</w:t>
            </w:r>
            <w:proofErr w:type="spellEnd"/>
            <w:r w:rsidRPr="00773FA7">
              <w:rPr>
                <w:rFonts w:asciiTheme="minorHAnsi" w:hAnsiTheme="minorHAnsi" w:cstheme="minorHAnsi"/>
              </w:rPr>
              <w:t xml:space="preserve"> </w:t>
            </w:r>
          </w:p>
          <w:p w:rsidR="008458EB" w:rsidRPr="00773FA7" w:rsidRDefault="008458EB" w:rsidP="007F3312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Generation </w:t>
            </w:r>
            <w:proofErr w:type="spellStart"/>
            <w:r w:rsidR="00574D35">
              <w:rPr>
                <w:rFonts w:asciiTheme="minorHAnsi" w:hAnsiTheme="minorHAnsi" w:cstheme="minorHAnsi"/>
              </w:rPr>
              <w:t>Classrooms</w:t>
            </w:r>
            <w:proofErr w:type="spellEnd"/>
            <w:r w:rsidR="004C0174" w:rsidRPr="00773FA7">
              <w:rPr>
                <w:rFonts w:asciiTheme="minorHAnsi" w:hAnsiTheme="minorHAnsi" w:cstheme="minorHAnsi"/>
              </w:rPr>
              <w:t xml:space="preserve"> </w:t>
            </w:r>
            <w:r w:rsidRPr="00773FA7">
              <w:rPr>
                <w:rFonts w:asciiTheme="minorHAnsi" w:hAnsiTheme="minorHAnsi" w:cstheme="minorHAnsi"/>
              </w:rPr>
              <w:t xml:space="preserve">– D.M. n. 218/2022 – Codice identificativo del progetto: </w:t>
            </w:r>
          </w:p>
          <w:p w:rsidR="008458EB" w:rsidRPr="00773FA7" w:rsidRDefault="008458EB" w:rsidP="007F3312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  <w:b/>
                <w:bCs/>
              </w:rPr>
              <w:t>M4C1I3.2-2022-96</w:t>
            </w:r>
            <w:r w:rsidR="00574D35">
              <w:rPr>
                <w:rFonts w:asciiTheme="minorHAnsi" w:hAnsiTheme="minorHAnsi" w:cstheme="minorHAnsi"/>
                <w:b/>
                <w:bCs/>
              </w:rPr>
              <w:t>1</w:t>
            </w:r>
            <w:r w:rsidRPr="00773FA7">
              <w:rPr>
                <w:rFonts w:asciiTheme="minorHAnsi" w:hAnsiTheme="minorHAnsi" w:cstheme="minorHAnsi"/>
                <w:b/>
                <w:bCs/>
              </w:rPr>
              <w:t>-P-</w:t>
            </w:r>
            <w:r w:rsidRPr="00773FA7">
              <w:rPr>
                <w:rFonts w:asciiTheme="minorHAnsi" w:hAnsiTheme="minorHAnsi" w:cstheme="minorHAnsi"/>
                <w:b/>
                <w:bCs/>
                <w:highlight w:val="yellow"/>
              </w:rPr>
              <w:t>……..</w:t>
            </w:r>
            <w:r w:rsidRPr="00773FA7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773FA7">
              <w:rPr>
                <w:rFonts w:asciiTheme="minorHAnsi" w:hAnsiTheme="minorHAnsi" w:cstheme="minorHAnsi"/>
              </w:rPr>
              <w:t xml:space="preserve">CUP: </w:t>
            </w:r>
            <w:proofErr w:type="spellStart"/>
            <w:r w:rsidRPr="00773FA7">
              <w:rPr>
                <w:rFonts w:asciiTheme="minorHAnsi" w:eastAsia="Arial Unicode MS" w:hAnsiTheme="minorHAnsi"/>
                <w:b/>
                <w:bCs/>
                <w:iCs/>
                <w:color w:val="auto"/>
                <w:highlight w:val="yellow"/>
              </w:rPr>
              <w:t>…………</w:t>
            </w:r>
            <w:proofErr w:type="spellEnd"/>
            <w:r w:rsidRPr="00773FA7">
              <w:rPr>
                <w:rFonts w:asciiTheme="minorHAnsi" w:eastAsia="Arial Unicode MS" w:hAnsiTheme="minorHAnsi"/>
                <w:b/>
                <w:bCs/>
                <w:iCs/>
                <w:color w:val="auto"/>
                <w:highlight w:val="yellow"/>
              </w:rPr>
              <w:t>..</w:t>
            </w:r>
            <w:r w:rsidRPr="00773FA7">
              <w:rPr>
                <w:rFonts w:asciiTheme="minorHAnsi" w:eastAsia="Arial Unicode MS" w:hAnsiTheme="minorHAnsi"/>
                <w:b/>
                <w:bCs/>
                <w:iCs/>
                <w:color w:val="auto"/>
              </w:rPr>
              <w:t xml:space="preserve"> </w:t>
            </w:r>
            <w:r w:rsidRPr="00773FA7">
              <w:rPr>
                <w:rFonts w:asciiTheme="minorHAnsi" w:hAnsiTheme="minorHAnsi" w:cstheme="minorHAnsi"/>
              </w:rPr>
              <w:t>nell’aggregato A03</w:t>
            </w:r>
            <w:r w:rsidRPr="00773FA7">
              <w:rPr>
                <w:rFonts w:asciiTheme="minorHAnsi" w:hAnsiTheme="minorHAnsi" w:cstheme="minorHAnsi"/>
                <w:highlight w:val="yellow"/>
              </w:rPr>
              <w:t>…</w:t>
            </w:r>
            <w:r w:rsidRPr="00773F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3FA7">
              <w:rPr>
                <w:rFonts w:asciiTheme="minorHAnsi" w:hAnsiTheme="minorHAnsi" w:cstheme="minorHAnsi"/>
              </w:rPr>
              <w:t>prot</w:t>
            </w:r>
            <w:r w:rsidRPr="00773FA7">
              <w:rPr>
                <w:rFonts w:asciiTheme="minorHAnsi" w:hAnsiTheme="minorHAnsi" w:cstheme="minorHAnsi"/>
                <w:highlight w:val="yellow"/>
              </w:rPr>
              <w:t>………</w:t>
            </w:r>
            <w:proofErr w:type="spellEnd"/>
            <w:r w:rsidRPr="00773FA7">
              <w:rPr>
                <w:rFonts w:asciiTheme="minorHAnsi" w:hAnsiTheme="minorHAnsi" w:cstheme="minorHAnsi"/>
                <w:highlight w:val="yellow"/>
              </w:rPr>
              <w:t>..</w:t>
            </w:r>
            <w:r w:rsidRPr="00773FA7">
              <w:rPr>
                <w:rFonts w:asciiTheme="minorHAnsi" w:hAnsiTheme="minorHAnsi" w:cstheme="minorHAnsi"/>
              </w:rPr>
              <w:t xml:space="preserve"> </w:t>
            </w:r>
          </w:p>
          <w:p w:rsidR="008458EB" w:rsidRPr="00773FA7" w:rsidRDefault="008458EB" w:rsidP="007F3312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bCs/>
              </w:rPr>
            </w:pPr>
            <w:r w:rsidRPr="00773FA7">
              <w:rPr>
                <w:rFonts w:asciiTheme="minorHAnsi" w:hAnsiTheme="minorHAnsi" w:cstheme="minorHAnsi"/>
              </w:rPr>
              <w:t xml:space="preserve">del </w:t>
            </w:r>
            <w:proofErr w:type="spellStart"/>
            <w:r w:rsidRPr="00773FA7">
              <w:rPr>
                <w:rFonts w:asciiTheme="minorHAnsi" w:hAnsiTheme="minorHAnsi" w:cstheme="minorHAnsi"/>
                <w:highlight w:val="yellow"/>
              </w:rPr>
              <w:t>……</w:t>
            </w:r>
            <w:proofErr w:type="spellEnd"/>
            <w:r w:rsidRPr="00773FA7">
              <w:rPr>
                <w:rFonts w:asciiTheme="minorHAnsi" w:hAnsiTheme="minorHAnsi" w:cstheme="minorHAnsi"/>
                <w:highlight w:val="yellow"/>
              </w:rPr>
              <w:t>..</w:t>
            </w:r>
          </w:p>
        </w:tc>
      </w:tr>
      <w:tr w:rsidR="008458EB" w:rsidRPr="00773FA7" w:rsidTr="00ED4F07">
        <w:tc>
          <w:tcPr>
            <w:tcW w:w="1418" w:type="dxa"/>
          </w:tcPr>
          <w:p w:rsidR="008458EB" w:rsidRPr="00773FA7" w:rsidRDefault="008458EB" w:rsidP="007F3312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8458EB" w:rsidRPr="00773FA7" w:rsidRDefault="008458EB" w:rsidP="007F3312">
            <w:pPr>
              <w:rPr>
                <w:rFonts w:asciiTheme="minorHAnsi" w:hAnsiTheme="minorHAnsi" w:cstheme="minorHAnsi"/>
                <w:color w:val="auto"/>
              </w:rPr>
            </w:pPr>
            <w:r w:rsidRPr="00773FA7">
              <w:rPr>
                <w:rFonts w:asciiTheme="minorHAnsi" w:hAnsiTheme="minorHAnsi" w:cstheme="minorHAnsi"/>
                <w:iCs/>
                <w:color w:val="auto"/>
              </w:rPr>
              <w:t xml:space="preserve">che le risorse destinate al pagamento del personale individuato per lo svolgimento di attività tecniche quali la progettazione degli spazi e degli allestimenti, il collaudo tecnico e amministrativo, altre attività tecnico-operative strettamente finalizzate alla realizzazione del </w:t>
            </w:r>
            <w:r w:rsidRPr="00773FA7">
              <w:rPr>
                <w:rFonts w:asciiTheme="minorHAnsi" w:hAnsiTheme="minorHAnsi" w:cstheme="minorHAnsi"/>
                <w:iCs/>
                <w:color w:val="auto"/>
              </w:rPr>
              <w:lastRenderedPageBreak/>
              <w:t xml:space="preserve">progetto e al conseguimento dei relativi target e </w:t>
            </w:r>
            <w:proofErr w:type="spellStart"/>
            <w:r w:rsidRPr="00773FA7">
              <w:rPr>
                <w:rFonts w:asciiTheme="minorHAnsi" w:hAnsiTheme="minorHAnsi" w:cstheme="minorHAnsi"/>
                <w:iCs/>
                <w:color w:val="auto"/>
              </w:rPr>
              <w:t>milestone</w:t>
            </w:r>
            <w:proofErr w:type="spellEnd"/>
            <w:r w:rsidRPr="00773FA7">
              <w:rPr>
                <w:rFonts w:asciiTheme="minorHAnsi" w:hAnsiTheme="minorHAnsi" w:cstheme="minorHAnsi"/>
                <w:iCs/>
                <w:color w:val="auto"/>
              </w:rPr>
              <w:t xml:space="preserve"> è stato definito sino ad un massimo del 10% del finanziamento </w:t>
            </w:r>
          </w:p>
        </w:tc>
      </w:tr>
      <w:tr w:rsidR="008458EB" w:rsidRPr="00773FA7" w:rsidTr="00ED4F07">
        <w:tc>
          <w:tcPr>
            <w:tcW w:w="1418" w:type="dxa"/>
          </w:tcPr>
          <w:p w:rsidR="008458EB" w:rsidRPr="00773FA7" w:rsidRDefault="008458EB" w:rsidP="007F3312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lastRenderedPageBreak/>
              <w:t>Vista</w:t>
            </w:r>
          </w:p>
        </w:tc>
        <w:tc>
          <w:tcPr>
            <w:tcW w:w="8363" w:type="dxa"/>
          </w:tcPr>
          <w:p w:rsidR="008458EB" w:rsidRPr="00773FA7" w:rsidRDefault="008458EB" w:rsidP="007F33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la d</w:t>
            </w:r>
            <w:r w:rsidRPr="00773FA7">
              <w:rPr>
                <w:rFonts w:asciiTheme="minorHAnsi" w:hAnsiTheme="minorHAnsi" w:cstheme="minorHAnsi"/>
                <w:bCs/>
              </w:rPr>
              <w:t xml:space="preserve">elibera del Consiglio d’Istituto n. </w:t>
            </w:r>
            <w:proofErr w:type="spellStart"/>
            <w:r w:rsidRPr="00773FA7">
              <w:rPr>
                <w:rFonts w:asciiTheme="minorHAnsi" w:hAnsiTheme="minorHAnsi" w:cstheme="minorHAnsi"/>
                <w:bCs/>
                <w:highlight w:val="yellow"/>
              </w:rPr>
              <w:t>……</w:t>
            </w:r>
            <w:r w:rsidRPr="00773FA7">
              <w:rPr>
                <w:rFonts w:asciiTheme="minorHAnsi" w:hAnsiTheme="minorHAnsi" w:cstheme="minorHAnsi"/>
                <w:bCs/>
              </w:rPr>
              <w:t>del</w:t>
            </w:r>
            <w:proofErr w:type="spellEnd"/>
            <w:r w:rsidRPr="00773FA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73FA7">
              <w:rPr>
                <w:rFonts w:asciiTheme="minorHAnsi" w:hAnsiTheme="minorHAnsi" w:cstheme="minorHAnsi"/>
                <w:bCs/>
                <w:highlight w:val="yellow"/>
              </w:rPr>
              <w:t>………</w:t>
            </w:r>
            <w:proofErr w:type="spellEnd"/>
            <w:r w:rsidRPr="00773FA7">
              <w:rPr>
                <w:rFonts w:asciiTheme="minorHAnsi" w:hAnsiTheme="minorHAnsi" w:cstheme="minorHAnsi"/>
                <w:bCs/>
                <w:highlight w:val="yellow"/>
              </w:rPr>
              <w:t>..</w:t>
            </w:r>
            <w:r w:rsidRPr="00773FA7">
              <w:rPr>
                <w:rFonts w:asciiTheme="minorHAnsi" w:hAnsiTheme="minorHAnsi" w:cstheme="minorHAnsi"/>
                <w:bCs/>
              </w:rPr>
              <w:t xml:space="preserve"> con la quale è stata  approvata la griglia dei criteri per la selezione dei candidati per l’affidamento degli incarichi             interni di natura tecnica quali la progettazione e predisposizione dei capitolati per la fornitura dei beni oggetto del progetto</w:t>
            </w:r>
          </w:p>
        </w:tc>
      </w:tr>
      <w:tr w:rsidR="004D0831" w:rsidRPr="00773FA7" w:rsidTr="00ED4F07">
        <w:tc>
          <w:tcPr>
            <w:tcW w:w="1418" w:type="dxa"/>
          </w:tcPr>
          <w:p w:rsidR="004D0831" w:rsidRPr="00773FA7" w:rsidRDefault="004D0831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Tenuto conto</w:t>
            </w:r>
          </w:p>
        </w:tc>
        <w:tc>
          <w:tcPr>
            <w:tcW w:w="8363" w:type="dxa"/>
          </w:tcPr>
          <w:p w:rsidR="004D0831" w:rsidRPr="00773FA7" w:rsidRDefault="004D0831" w:rsidP="006E63CA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della funzione istituzionale ricoperta </w:t>
            </w:r>
            <w:r w:rsidR="006E63CA" w:rsidRPr="00773FA7">
              <w:rPr>
                <w:rFonts w:asciiTheme="minorHAnsi" w:hAnsiTheme="minorHAnsi" w:cstheme="minorHAnsi"/>
              </w:rPr>
              <w:t>dal</w:t>
            </w:r>
            <w:r w:rsidRPr="00773FA7">
              <w:rPr>
                <w:rFonts w:asciiTheme="minorHAnsi" w:hAnsiTheme="minorHAnsi" w:cstheme="minorHAnsi"/>
              </w:rPr>
              <w:t xml:space="preserve"> Dirigente Scolastico </w:t>
            </w:r>
          </w:p>
        </w:tc>
      </w:tr>
      <w:tr w:rsidR="004D0831" w:rsidRPr="00773FA7" w:rsidTr="00ED4F07">
        <w:tc>
          <w:tcPr>
            <w:tcW w:w="1418" w:type="dxa"/>
          </w:tcPr>
          <w:p w:rsidR="004D0831" w:rsidRPr="00773FA7" w:rsidRDefault="004D0831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4D0831" w:rsidRPr="00773FA7" w:rsidRDefault="004D0831" w:rsidP="00D978D0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che per la realizzazione del progetto è necessaria l’attività di Coordinamento generale (project manager) del progetto per le attività connesse alla realizzazione del Piano nazionale di ripresa e resilienza (PNRR), Missione 4 Istruzione e Ricerca, Componente 1 – Potenziamento dell’offerta dei servizi di istruzione: dagli asili nido alle università. Investimento 3.2 “Scuola 4.0: Scuole innovative, cablaggio, nuovi ambienti di apprendimento e laboratori”, Azione </w:t>
            </w:r>
            <w:r w:rsidR="00574D35">
              <w:rPr>
                <w:rFonts w:asciiTheme="minorHAnsi" w:hAnsiTheme="minorHAnsi" w:cstheme="minorHAnsi"/>
              </w:rPr>
              <w:t>1</w:t>
            </w:r>
            <w:r w:rsidRPr="00773FA7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773FA7">
              <w:rPr>
                <w:rFonts w:asciiTheme="minorHAnsi" w:hAnsiTheme="minorHAnsi" w:cstheme="minorHAnsi"/>
              </w:rPr>
              <w:t>Next</w:t>
            </w:r>
            <w:proofErr w:type="spellEnd"/>
            <w:r w:rsidRPr="00773FA7">
              <w:rPr>
                <w:rFonts w:asciiTheme="minorHAnsi" w:hAnsiTheme="minorHAnsi" w:cstheme="minorHAnsi"/>
              </w:rPr>
              <w:t xml:space="preserve"> Generation </w:t>
            </w:r>
            <w:proofErr w:type="spellStart"/>
            <w:r w:rsidR="00574D35">
              <w:rPr>
                <w:rFonts w:asciiTheme="minorHAnsi" w:hAnsiTheme="minorHAnsi" w:cstheme="minorHAnsi"/>
              </w:rPr>
              <w:t>classrooms</w:t>
            </w:r>
            <w:proofErr w:type="spellEnd"/>
            <w:r w:rsidRPr="00773FA7">
              <w:rPr>
                <w:rFonts w:asciiTheme="minorHAnsi" w:hAnsiTheme="minorHAnsi" w:cstheme="minorHAnsi"/>
              </w:rPr>
              <w:t>;</w:t>
            </w:r>
          </w:p>
        </w:tc>
      </w:tr>
      <w:tr w:rsidR="004D0831" w:rsidRPr="00773FA7" w:rsidTr="00ED4F07">
        <w:tc>
          <w:tcPr>
            <w:tcW w:w="1418" w:type="dxa"/>
          </w:tcPr>
          <w:p w:rsidR="004D0831" w:rsidRPr="00773FA7" w:rsidRDefault="004D0831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73FA7">
              <w:rPr>
                <w:rFonts w:asciiTheme="minorHAnsi" w:hAnsiTheme="minorHAnsi" w:cstheme="minorHAnsi"/>
                <w:b/>
                <w:bCs/>
                <w:i/>
                <w:iCs/>
              </w:rPr>
              <w:t>Vista</w:t>
            </w:r>
          </w:p>
        </w:tc>
        <w:tc>
          <w:tcPr>
            <w:tcW w:w="8363" w:type="dxa"/>
          </w:tcPr>
          <w:p w:rsidR="004D0831" w:rsidRPr="00773FA7" w:rsidRDefault="004D0831" w:rsidP="00ED4F07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>richiesta inoltrata al Direttore Generale dell’</w:t>
            </w:r>
            <w:proofErr w:type="spellStart"/>
            <w:r w:rsidRPr="00773FA7">
              <w:rPr>
                <w:rFonts w:asciiTheme="minorHAnsi" w:hAnsiTheme="minorHAnsi" w:cstheme="minorHAnsi"/>
              </w:rPr>
              <w:t>U.S.R.</w:t>
            </w:r>
            <w:proofErr w:type="spellEnd"/>
            <w:r w:rsidRPr="00773FA7">
              <w:rPr>
                <w:rFonts w:asciiTheme="minorHAnsi" w:hAnsiTheme="minorHAnsi" w:cstheme="minorHAnsi"/>
              </w:rPr>
              <w:t xml:space="preserve">  per </w:t>
            </w:r>
            <w:proofErr w:type="spellStart"/>
            <w:r w:rsidRPr="00773FA7">
              <w:rPr>
                <w:rFonts w:asciiTheme="minorHAnsi" w:hAnsiTheme="minorHAnsi" w:cstheme="minorHAnsi"/>
              </w:rPr>
              <w:t>il………………prot</w:t>
            </w:r>
            <w:proofErr w:type="spellEnd"/>
            <w:r w:rsidRPr="00773FA7">
              <w:rPr>
                <w:rFonts w:asciiTheme="minorHAnsi" w:hAnsiTheme="minorHAnsi" w:cstheme="minorHAnsi"/>
              </w:rPr>
              <w:t>. n. XXXX del XXX per l’autorizzazione a svolgere l’incarico di Coordinamento per le attività sopra citate</w:t>
            </w:r>
          </w:p>
        </w:tc>
      </w:tr>
      <w:tr w:rsidR="004D0831" w:rsidRPr="00773FA7" w:rsidTr="00ED4F07">
        <w:tc>
          <w:tcPr>
            <w:tcW w:w="1418" w:type="dxa"/>
          </w:tcPr>
          <w:p w:rsidR="004D0831" w:rsidRPr="00773FA7" w:rsidRDefault="004D0831" w:rsidP="00E759F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73FA7">
              <w:rPr>
                <w:rFonts w:asciiTheme="minorHAnsi" w:hAnsiTheme="minorHAnsi" w:cstheme="minorHAnsi"/>
                <w:b/>
                <w:bCs/>
                <w:i/>
              </w:rPr>
              <w:t>Vista</w:t>
            </w:r>
          </w:p>
        </w:tc>
        <w:tc>
          <w:tcPr>
            <w:tcW w:w="8363" w:type="dxa"/>
          </w:tcPr>
          <w:p w:rsidR="004D0831" w:rsidRPr="00773FA7" w:rsidRDefault="004D0831" w:rsidP="00ED4F07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73FA7">
              <w:rPr>
                <w:rFonts w:asciiTheme="minorHAnsi" w:hAnsiTheme="minorHAnsi" w:cstheme="minorHAnsi"/>
              </w:rPr>
              <w:t xml:space="preserve">l’autorizzazione a svolgere il predetto incarico </w:t>
            </w:r>
            <w:proofErr w:type="spellStart"/>
            <w:r w:rsidRPr="00773FA7">
              <w:rPr>
                <w:rFonts w:asciiTheme="minorHAnsi" w:hAnsiTheme="minorHAnsi" w:cstheme="minorHAnsi"/>
              </w:rPr>
              <w:t>prot</w:t>
            </w:r>
            <w:proofErr w:type="spellEnd"/>
            <w:r w:rsidRPr="00773FA7">
              <w:rPr>
                <w:rFonts w:asciiTheme="minorHAnsi" w:hAnsiTheme="minorHAnsi" w:cstheme="minorHAnsi"/>
              </w:rPr>
              <w:t>. n. XXXX del XXXX</w:t>
            </w:r>
          </w:p>
        </w:tc>
      </w:tr>
    </w:tbl>
    <w:p w:rsidR="000D1E90" w:rsidRPr="00773FA7" w:rsidRDefault="003E1802">
      <w:pPr>
        <w:pStyle w:val="Corpodeltesto"/>
        <w:spacing w:before="9"/>
        <w:jc w:val="center"/>
        <w:rPr>
          <w:rFonts w:asciiTheme="minorHAnsi" w:eastAsia="Arial" w:hAnsiTheme="minorHAnsi" w:cs="Arial"/>
          <w:b/>
          <w:bCs/>
          <w:sz w:val="22"/>
          <w:szCs w:val="22"/>
        </w:rPr>
      </w:pPr>
      <w:r w:rsidRPr="00773FA7">
        <w:rPr>
          <w:rFonts w:asciiTheme="minorHAnsi" w:hAnsiTheme="minorHAnsi"/>
          <w:b/>
          <w:bCs/>
          <w:sz w:val="22"/>
          <w:szCs w:val="22"/>
        </w:rPr>
        <w:t>DICHIARA</w:t>
      </w:r>
    </w:p>
    <w:p w:rsidR="000D1E90" w:rsidRPr="00773FA7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eastAsia="Arial" w:hAnsiTheme="minorHAnsi" w:cs="Arial"/>
        </w:rPr>
      </w:pPr>
    </w:p>
    <w:p w:rsidR="000D1E90" w:rsidRPr="00773FA7" w:rsidRDefault="003E1802" w:rsidP="008458EB">
      <w:pPr>
        <w:pStyle w:val="Corpodeltesto"/>
        <w:spacing w:line="276" w:lineRule="auto"/>
        <w:ind w:right="49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</w:pP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di assumere l’incarico di </w:t>
      </w:r>
      <w:r w:rsidR="00E759FC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Project Manager per il c</w:t>
      </w: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oordinamento delle attività connesse all</w:t>
      </w:r>
      <w:r w:rsidR="00E759FC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a r</w:t>
      </w: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ealizza</w:t>
      </w:r>
      <w:r w:rsidR="00E759FC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zione </w:t>
      </w: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del Piano nazionale di ripresa e resilienza (PNRR), Missione 4 Istruzione e Ricerca, Componente 1- Potenziamento dell’offerta dei servizi di istruzione: dagli asili nido alle università. Investimento 3.2 “Scuola 4.0: Scuole innovative, cablaggio, nuovi ambienti di apprendimento e laboratori”,  Azione </w:t>
      </w:r>
      <w:r w:rsidR="00574D35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1</w:t>
      </w: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 – </w:t>
      </w:r>
      <w:proofErr w:type="spellStart"/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Next</w:t>
      </w:r>
      <w:proofErr w:type="spellEnd"/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 Generation </w:t>
      </w:r>
      <w:proofErr w:type="spellStart"/>
      <w:r w:rsidR="00574D35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Classrooms</w:t>
      </w:r>
      <w:proofErr w:type="spellEnd"/>
    </w:p>
    <w:p w:rsidR="000D1E90" w:rsidRPr="00773FA7" w:rsidRDefault="000D1E90">
      <w:pPr>
        <w:pStyle w:val="Corpodeltesto"/>
        <w:spacing w:before="9"/>
        <w:rPr>
          <w:rFonts w:asciiTheme="minorHAnsi" w:hAnsiTheme="minorHAnsi"/>
          <w:b/>
          <w:bCs/>
          <w:sz w:val="22"/>
          <w:szCs w:val="22"/>
        </w:rPr>
      </w:pPr>
    </w:p>
    <w:p w:rsidR="000D1E90" w:rsidRPr="00773FA7" w:rsidRDefault="003E1802" w:rsidP="008458EB">
      <w:pPr>
        <w:pStyle w:val="Corpodeltesto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</w:pP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L’incarico è relativo all’intera durata del progetto e comunque dal XXXXX al XXXXXX</w:t>
      </w:r>
      <w:r w:rsidR="005E6105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 e consisterà nei seguenti compiti:</w:t>
      </w:r>
    </w:p>
    <w:p w:rsidR="000D1E90" w:rsidRPr="00773FA7" w:rsidRDefault="006E63CA" w:rsidP="00E759FC">
      <w:pPr>
        <w:pStyle w:val="Corpodeltesto"/>
        <w:numPr>
          <w:ilvl w:val="0"/>
          <w:numId w:val="3"/>
        </w:numPr>
        <w:spacing w:before="9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</w:pP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raggiungere gli obiettivi del target e </w:t>
      </w:r>
      <w:proofErr w:type="spellStart"/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milestone</w:t>
      </w:r>
      <w:proofErr w:type="spellEnd"/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 del progetto nella sua interezza assicurandosi che venga realizzato nel rispetto dei tempi fissati. </w:t>
      </w:r>
    </w:p>
    <w:p w:rsidR="006E63CA" w:rsidRPr="00773FA7" w:rsidRDefault="006E63CA" w:rsidP="00E759FC">
      <w:pPr>
        <w:pStyle w:val="Corpodeltesto"/>
        <w:spacing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</w:pPr>
    </w:p>
    <w:p w:rsidR="000D1E90" w:rsidRPr="00773FA7" w:rsidRDefault="003E1802" w:rsidP="008458EB">
      <w:pPr>
        <w:pStyle w:val="Corpodeltesto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</w:pP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Per il suddetto incarico sarà corrisposto l’importo </w:t>
      </w:r>
      <w:r w:rsidR="005E6105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massimo </w:t>
      </w: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di € </w:t>
      </w:r>
      <w:r w:rsidR="00E759FC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XXX </w:t>
      </w:r>
    </w:p>
    <w:p w:rsidR="000D1E90" w:rsidRPr="00773FA7" w:rsidRDefault="003E1802" w:rsidP="008458EB">
      <w:pPr>
        <w:pStyle w:val="Corpodeltesto"/>
        <w:spacing w:before="1" w:line="276" w:lineRule="auto"/>
        <w:ind w:right="95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</w:pP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Il compenso sarà liquidato entro il termine del progetto, a consuntivo dell’attività svolta, a fronte di una certifica</w:t>
      </w:r>
      <w:r w:rsidR="00E759FC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zione delle ore </w:t>
      </w:r>
      <w:r w:rsidR="00475B29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prestate</w:t>
      </w:r>
      <w:r w:rsidR="00E759FC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 rela</w:t>
      </w: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tiv</w:t>
      </w:r>
      <w:r w:rsidR="00E759FC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e a</w:t>
      </w: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ll’attività di realizzazione dell’incarico assegnato.</w:t>
      </w:r>
    </w:p>
    <w:p w:rsidR="000D1E90" w:rsidRPr="00773FA7" w:rsidRDefault="003E1802" w:rsidP="008458EB">
      <w:pPr>
        <w:pStyle w:val="Corpodeltesto"/>
        <w:spacing w:line="276" w:lineRule="auto"/>
        <w:ind w:right="49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</w:pP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Il suddetto incarico riguarderà pertanto il coordinamento delle attività </w:t>
      </w:r>
      <w:r w:rsidR="008458EB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d</w:t>
      </w:r>
      <w:r w:rsidR="00F6244C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 xml:space="preserve">el Gruppo operativo di progetto, </w:t>
      </w: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che operativamente avrà il compito di progettare e realizzare le attività nell’ambito delle finalità definite, in coerenza con i documenti fondamentali dell’Istituzione scolastica (PTOF, RAV, Piano di Miglioramento, Piano della formazione, Piano per l’Inclusione, Patti educativi e di P</w:t>
      </w:r>
      <w:r w:rsidR="00F32EAE"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rogramma adottati dalla scuola).</w:t>
      </w:r>
    </w:p>
    <w:p w:rsidR="000D1E90" w:rsidRPr="00773FA7" w:rsidRDefault="003E1802" w:rsidP="008458EB">
      <w:pPr>
        <w:pStyle w:val="Corpodeltesto"/>
        <w:spacing w:before="1" w:line="276" w:lineRule="auto"/>
        <w:ind w:right="170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</w:pP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A tal fine dichiara che l’espletamento dell’incarico non arrecherà pregiudizio alle esigenze di servizio, all’assolvimento dei propri doveri d’ufficio ed agli obblighi connessi all’incarico contrattuale.</w:t>
      </w:r>
    </w:p>
    <w:p w:rsidR="000D1E90" w:rsidRPr="00773FA7" w:rsidRDefault="003E1802" w:rsidP="008458EB">
      <w:pPr>
        <w:pStyle w:val="Corpodeltesto"/>
        <w:spacing w:before="1" w:line="276" w:lineRule="auto"/>
        <w:ind w:right="170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</w:pPr>
      <w:r w:rsidRPr="00773FA7">
        <w:rPr>
          <w:rFonts w:asciiTheme="minorHAnsi" w:eastAsia="Calibri" w:hAnsiTheme="minorHAnsi" w:cstheme="minorHAnsi"/>
          <w:sz w:val="22"/>
          <w:szCs w:val="22"/>
          <w:bdr w:val="none" w:sz="0" w:space="0" w:color="auto"/>
        </w:rPr>
        <w:t>Il presente Decreto Dirigenziale è pubblicato all’Albo della scuola e sul sito web dell’Istituto.</w:t>
      </w:r>
    </w:p>
    <w:p w:rsidR="000D1E90" w:rsidRPr="00773FA7" w:rsidRDefault="000D1E90">
      <w:pPr>
        <w:pStyle w:val="Corpodeltesto"/>
        <w:spacing w:line="276" w:lineRule="auto"/>
        <w:ind w:left="567" w:right="567"/>
        <w:jc w:val="both"/>
        <w:rPr>
          <w:rFonts w:asciiTheme="minorHAnsi" w:eastAsia="Arial" w:hAnsiTheme="minorHAnsi" w:cs="Arial"/>
          <w:b/>
          <w:bCs/>
          <w:sz w:val="22"/>
          <w:szCs w:val="22"/>
        </w:rPr>
      </w:pPr>
    </w:p>
    <w:p w:rsidR="000D1E90" w:rsidRPr="00773FA7" w:rsidRDefault="003E1802">
      <w:pPr>
        <w:pStyle w:val="Corpodeltesto"/>
        <w:spacing w:line="276" w:lineRule="auto"/>
        <w:ind w:right="567"/>
        <w:jc w:val="right"/>
        <w:rPr>
          <w:rFonts w:asciiTheme="minorHAnsi" w:eastAsia="Arial" w:hAnsiTheme="minorHAnsi" w:cs="Arial"/>
          <w:bCs/>
          <w:sz w:val="22"/>
          <w:szCs w:val="22"/>
        </w:rPr>
      </w:pPr>
      <w:r w:rsidRPr="00773FA7">
        <w:rPr>
          <w:rFonts w:asciiTheme="minorHAnsi" w:hAnsiTheme="minorHAnsi"/>
          <w:bCs/>
          <w:sz w:val="22"/>
          <w:szCs w:val="22"/>
        </w:rPr>
        <w:t>IL DIRIGENTE SCOLASTICO</w:t>
      </w:r>
    </w:p>
    <w:p w:rsidR="00371E11" w:rsidRPr="00773FA7" w:rsidRDefault="00371E11">
      <w:pPr>
        <w:pStyle w:val="Corpodeltesto"/>
        <w:spacing w:line="276" w:lineRule="auto"/>
        <w:ind w:right="567"/>
        <w:jc w:val="right"/>
        <w:rPr>
          <w:rFonts w:asciiTheme="minorHAnsi" w:hAnsiTheme="minorHAnsi"/>
          <w:bCs/>
          <w:sz w:val="22"/>
          <w:szCs w:val="22"/>
        </w:rPr>
      </w:pPr>
      <w:r w:rsidRPr="00773FA7">
        <w:rPr>
          <w:rFonts w:asciiTheme="minorHAnsi" w:hAnsiTheme="minorHAnsi"/>
          <w:bCs/>
          <w:sz w:val="22"/>
          <w:szCs w:val="22"/>
        </w:rPr>
        <w:t>___________________</w:t>
      </w:r>
    </w:p>
    <w:p w:rsidR="000D1E90" w:rsidRPr="00773FA7" w:rsidRDefault="003E1802" w:rsidP="009C4D95">
      <w:pPr>
        <w:pStyle w:val="Corpodeltesto"/>
        <w:spacing w:line="276" w:lineRule="auto"/>
        <w:ind w:right="567"/>
        <w:jc w:val="right"/>
        <w:rPr>
          <w:rFonts w:asciiTheme="minorHAnsi" w:hAnsiTheme="minorHAnsi"/>
          <w:sz w:val="22"/>
          <w:szCs w:val="22"/>
        </w:rPr>
      </w:pPr>
      <w:r w:rsidRPr="00773FA7">
        <w:rPr>
          <w:rFonts w:asciiTheme="minorHAnsi" w:hAnsiTheme="minorHAnsi"/>
          <w:bCs/>
          <w:sz w:val="22"/>
          <w:szCs w:val="22"/>
        </w:rPr>
        <w:t>(</w:t>
      </w:r>
      <w:r w:rsidRPr="00773FA7">
        <w:rPr>
          <w:rFonts w:asciiTheme="minorHAnsi" w:hAnsiTheme="minorHAnsi"/>
          <w:bCs/>
          <w:i/>
          <w:sz w:val="22"/>
          <w:szCs w:val="22"/>
        </w:rPr>
        <w:t>firmato digitalmente</w:t>
      </w:r>
      <w:r w:rsidRPr="00773FA7">
        <w:rPr>
          <w:rFonts w:asciiTheme="minorHAnsi" w:hAnsiTheme="minorHAnsi"/>
          <w:bCs/>
          <w:sz w:val="22"/>
          <w:szCs w:val="22"/>
        </w:rPr>
        <w:t>)</w:t>
      </w:r>
    </w:p>
    <w:sectPr w:rsidR="000D1E90" w:rsidRPr="00773FA7" w:rsidSect="000D1E90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31" w:rsidRDefault="00AF5131" w:rsidP="000D1E90">
      <w:pPr>
        <w:spacing w:after="0" w:line="240" w:lineRule="auto"/>
      </w:pPr>
      <w:r>
        <w:separator/>
      </w:r>
    </w:p>
  </w:endnote>
  <w:endnote w:type="continuationSeparator" w:id="0">
    <w:p w:rsidR="00AF5131" w:rsidRDefault="00AF5131" w:rsidP="000D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31" w:rsidRDefault="00AF5131" w:rsidP="000D1E90">
      <w:pPr>
        <w:spacing w:after="0" w:line="240" w:lineRule="auto"/>
      </w:pPr>
      <w:r>
        <w:separator/>
      </w:r>
    </w:p>
  </w:footnote>
  <w:footnote w:type="continuationSeparator" w:id="0">
    <w:p w:rsidR="00AF5131" w:rsidRDefault="00AF5131" w:rsidP="000D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A5" w:rsidRDefault="00E911BE">
    <w:pPr>
      <w:pStyle w:val="Intestazione"/>
    </w:pPr>
    <w:r w:rsidRPr="00E911BE">
      <w:rPr>
        <w:noProof/>
      </w:rPr>
      <w:drawing>
        <wp:inline distT="0" distB="0" distL="0" distR="0">
          <wp:extent cx="6332220" cy="655320"/>
          <wp:effectExtent l="1905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2D00"/>
    <w:multiLevelType w:val="hybridMultilevel"/>
    <w:tmpl w:val="35FC6B9E"/>
    <w:lvl w:ilvl="0" w:tplc="F7589E86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A07EA">
      <w:start w:val="1"/>
      <w:numFmt w:val="bullet"/>
      <w:lvlText w:val="o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6D9D6">
      <w:start w:val="1"/>
      <w:numFmt w:val="bullet"/>
      <w:lvlText w:val="▪"/>
      <w:lvlJc w:val="left"/>
      <w:pPr>
        <w:ind w:left="19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F4A024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748590">
      <w:start w:val="1"/>
      <w:numFmt w:val="bullet"/>
      <w:lvlText w:val="o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580D9A">
      <w:start w:val="1"/>
      <w:numFmt w:val="bullet"/>
      <w:lvlText w:val="▪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9EBB14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F225F2">
      <w:start w:val="1"/>
      <w:numFmt w:val="bullet"/>
      <w:lvlText w:val="o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84D3CA">
      <w:start w:val="1"/>
      <w:numFmt w:val="bullet"/>
      <w:lvlText w:val="▪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173C77"/>
    <w:multiLevelType w:val="hybridMultilevel"/>
    <w:tmpl w:val="656AF2C6"/>
    <w:lvl w:ilvl="0" w:tplc="DDDCC552">
      <w:start w:val="2020"/>
      <w:numFmt w:val="bullet"/>
      <w:lvlText w:val="-"/>
      <w:lvlJc w:val="left"/>
      <w:pPr>
        <w:ind w:left="927" w:hanging="360"/>
      </w:pPr>
      <w:rPr>
        <w:rFonts w:ascii="Helvetica Neue" w:eastAsia="Calibri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130852"/>
    <w:multiLevelType w:val="hybridMultilevel"/>
    <w:tmpl w:val="BF001250"/>
    <w:lvl w:ilvl="0" w:tplc="04A0C5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2A1F4C">
      <w:start w:val="1"/>
      <w:numFmt w:val="bullet"/>
      <w:lvlRestart w:val="0"/>
      <w:lvlText w:val="•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C03F60">
      <w:start w:val="1"/>
      <w:numFmt w:val="bullet"/>
      <w:lvlText w:val="▪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F6B414">
      <w:start w:val="1"/>
      <w:numFmt w:val="bullet"/>
      <w:lvlText w:val="•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8EDB4">
      <w:start w:val="1"/>
      <w:numFmt w:val="bullet"/>
      <w:lvlText w:val="o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6CAE8C">
      <w:start w:val="1"/>
      <w:numFmt w:val="bullet"/>
      <w:lvlText w:val="▪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6E65F2">
      <w:start w:val="1"/>
      <w:numFmt w:val="bullet"/>
      <w:lvlText w:val="•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4EC640">
      <w:start w:val="1"/>
      <w:numFmt w:val="bullet"/>
      <w:lvlText w:val="o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A144C">
      <w:start w:val="1"/>
      <w:numFmt w:val="bullet"/>
      <w:lvlText w:val="▪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E90"/>
    <w:rsid w:val="000C4926"/>
    <w:rsid w:val="000D1E90"/>
    <w:rsid w:val="000F5766"/>
    <w:rsid w:val="001B7294"/>
    <w:rsid w:val="001C4A72"/>
    <w:rsid w:val="002A4E5C"/>
    <w:rsid w:val="002C3C0C"/>
    <w:rsid w:val="003357B8"/>
    <w:rsid w:val="00341574"/>
    <w:rsid w:val="0036324A"/>
    <w:rsid w:val="00371E11"/>
    <w:rsid w:val="003D61C6"/>
    <w:rsid w:val="003E1802"/>
    <w:rsid w:val="00413DB8"/>
    <w:rsid w:val="00470709"/>
    <w:rsid w:val="00475B29"/>
    <w:rsid w:val="00476750"/>
    <w:rsid w:val="004C0174"/>
    <w:rsid w:val="004D0831"/>
    <w:rsid w:val="00507939"/>
    <w:rsid w:val="005537EA"/>
    <w:rsid w:val="005735BE"/>
    <w:rsid w:val="00574D35"/>
    <w:rsid w:val="005E6105"/>
    <w:rsid w:val="00680608"/>
    <w:rsid w:val="006944C5"/>
    <w:rsid w:val="006E63CA"/>
    <w:rsid w:val="00773FA7"/>
    <w:rsid w:val="008458EB"/>
    <w:rsid w:val="008D19A5"/>
    <w:rsid w:val="008E538B"/>
    <w:rsid w:val="009322CC"/>
    <w:rsid w:val="009C4D95"/>
    <w:rsid w:val="00A723CE"/>
    <w:rsid w:val="00A92186"/>
    <w:rsid w:val="00AC5095"/>
    <w:rsid w:val="00AF5131"/>
    <w:rsid w:val="00B33AFA"/>
    <w:rsid w:val="00C029DA"/>
    <w:rsid w:val="00CB35B2"/>
    <w:rsid w:val="00CD518C"/>
    <w:rsid w:val="00D66FD3"/>
    <w:rsid w:val="00D70E15"/>
    <w:rsid w:val="00D77F64"/>
    <w:rsid w:val="00D92713"/>
    <w:rsid w:val="00D978D0"/>
    <w:rsid w:val="00E759FC"/>
    <w:rsid w:val="00E83527"/>
    <w:rsid w:val="00E911BE"/>
    <w:rsid w:val="00EC131B"/>
    <w:rsid w:val="00EF462C"/>
    <w:rsid w:val="00F125FC"/>
    <w:rsid w:val="00F32EAE"/>
    <w:rsid w:val="00F34830"/>
    <w:rsid w:val="00F55B8B"/>
    <w:rsid w:val="00F6244C"/>
    <w:rsid w:val="00FB08A5"/>
    <w:rsid w:val="00FB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1E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1E90"/>
    <w:rPr>
      <w:u w:val="single"/>
    </w:rPr>
  </w:style>
  <w:style w:type="table" w:customStyle="1" w:styleId="TableNormal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Corpodel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  <w:shd w:val="nil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845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2023-05-11T20:57:00Z</dcterms:created>
  <dcterms:modified xsi:type="dcterms:W3CDTF">2023-05-12T15:18:00Z</dcterms:modified>
</cp:coreProperties>
</file>