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Layout w:type="fixed"/>
        <w:tblLook w:val="0000"/>
      </w:tblPr>
      <w:tblGrid>
        <w:gridCol w:w="9972"/>
        <w:tblGridChange w:id="0">
          <w:tblGrid>
            <w:gridCol w:w="9972"/>
          </w:tblGrid>
        </w:tblGridChange>
      </w:tblGrid>
      <w:tr>
        <w:trPr>
          <w:cantSplit w:val="0"/>
          <w:trHeight w:val="1134"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INTESTAZIONE SCUOLA</w:t>
            </w:r>
          </w:p>
        </w:tc>
      </w:tr>
      <w:tr>
        <w:trPr>
          <w:cantSplit w:val="0"/>
          <w:tblHeader w:val="0"/>
        </w:trPr>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006">
      <w:pPr>
        <w:spacing w:after="120" w:before="120" w:lineRule="auto"/>
        <w:rPr>
          <w:sz w:val="22"/>
          <w:szCs w:val="22"/>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u w:val="single"/>
        </w:rPr>
      </w:pPr>
      <w:r w:rsidDel="00000000" w:rsidR="00000000" w:rsidRPr="00000000">
        <w:rPr>
          <w:b w:val="1"/>
          <w:u w:val="single"/>
          <w:rtl w:val="0"/>
        </w:rPr>
        <w:t xml:space="preserve">VERBALE DI SELEZIONE PER IL CONFERIMENTO DEGLI INCARICHI DEL GRUPPO OPERATIVO DI PROGETTO</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u w:val="single"/>
        </w:rPr>
      </w:pPr>
      <w:r w:rsidDel="00000000" w:rsidR="00000000" w:rsidRPr="00000000">
        <w:rPr>
          <w:b w:val="1"/>
          <w:u w:val="single"/>
          <w:rtl w:val="0"/>
        </w:rPr>
        <w:t xml:space="preserve">Avv. Prot. ………… del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pPr>
      <w:r w:rsidDel="00000000" w:rsidR="00000000" w:rsidRPr="00000000">
        <w:rPr>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11">
      <w:pPr>
        <w:spacing w:after="120" w:before="120" w:lineRule="auto"/>
        <w:rPr>
          <w:sz w:val="22"/>
          <w:szCs w:val="22"/>
        </w:rPr>
      </w:pPr>
      <w:r w:rsidDel="00000000" w:rsidR="00000000" w:rsidRPr="00000000">
        <w:rPr>
          <w:rtl w:val="0"/>
        </w:rPr>
      </w:r>
    </w:p>
    <w:p w:rsidR="00000000" w:rsidDel="00000000" w:rsidP="00000000" w:rsidRDefault="00000000" w:rsidRPr="00000000" w14:paraId="00000012">
      <w:pPr>
        <w:spacing w:after="120" w:before="120" w:lineRule="auto"/>
        <w:ind w:right="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 giorno …………, alle ore ……… nei locali dell’Istituzione scolastica “………..”, si è riunita la Commissione per la selezione delle figure per lo svolgimento delle attività di progettazione tecnica, in relazione al progetto Scuola 4.0 Next Generation Classroom Azione 1 M4C1I3.2-2022-961-P-………..  identificato dal codice CUP ………….., nelle persone:</w:t>
      </w:r>
    </w:p>
    <w:p w:rsidR="00000000" w:rsidDel="00000000" w:rsidP="00000000" w:rsidRDefault="00000000" w:rsidRPr="00000000" w14:paraId="00000013">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 Prof. …………</w:t>
      </w:r>
    </w:p>
    <w:p w:rsidR="00000000" w:rsidDel="00000000" w:rsidP="00000000" w:rsidRDefault="00000000" w:rsidRPr="00000000" w14:paraId="00000014">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Componente: Sig.ra ………..;</w:t>
      </w:r>
    </w:p>
    <w:p w:rsidR="00000000" w:rsidDel="00000000" w:rsidP="00000000" w:rsidRDefault="00000000" w:rsidRPr="00000000" w14:paraId="00000015">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Componente: Sig. ………….;</w:t>
      </w:r>
    </w:p>
    <w:p w:rsidR="00000000" w:rsidDel="00000000" w:rsidP="00000000" w:rsidRDefault="00000000" w:rsidRPr="00000000" w14:paraId="00000016">
      <w:pPr>
        <w:tabs>
          <w:tab w:val="center" w:leader="none" w:pos="1134"/>
        </w:tabs>
        <w:spacing w:after="120" w:before="120" w:lineRule="auto"/>
        <w:ind w:right="566"/>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PREMESSO CHE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l’Istituzione scolastica ha autorizzato l’avvio di una selezione volta al conferimento degli incarichi per il gruppo operativo di progetto, nell’ambito della Missione 4 – Istruzione e ricerca – Componente 1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Potenziamento dell’offerta dei servizi di istruzione dagli asili nido alle università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Investimento 3.2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Scuola 4.0. – Scuole innovative, cablaggio, nuovi ambienti di apprendimento e laboratori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PNRR, finanziato dall’Unione europea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Next Generation 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data ……….. l’Istituzione scolastica ha pubblicato l’Avviso di selezione prot. n.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l’Avviso di selezione, ha previsto specifici criteri di selezione dei quali si terrà conto ai fini dell’individuazione delle figure professionali affidatarie degli incarichi individuali;</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medesimo avviso fissava alle ore ……… del ……………. il termine entro cui presentare la candidatura;</w:t>
      </w:r>
    </w:p>
    <w:p w:rsidR="00000000" w:rsidDel="00000000" w:rsidP="00000000" w:rsidRDefault="00000000" w:rsidRPr="00000000" w14:paraId="0000001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Decreto prot. n. ……., del ……., il Dirigente scolastico ha costituito la Commissione per la selezione delle figure professionali per lo svolgimento delle attività del gruppo operativo di progetto, in relazione al progetto Scuola 4.0 Next Generation Classroom Azione 1, identificato da Codice CUP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;Funge da Segretario verbalizzante il Componente Sig.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Tutto ciò premesso, il Presidente, nella persona del Prof. ………, dà atto che sono pervenute n. …….. domande di partecipazione nei modi e nei termini stabiliti, come di seguito individuate: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PROGETTAZIONE METODOLOGICA-DIDATTICA</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Commissione, dopo aver verificato la conformità e regolarità della documentazione pervenuta, procede alla valutazione delle candidature.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vengono riportati i candidati che hanno presentato domanda di partecipazione, riportando i criteri di valutazione di cui all’Avviso di selezione prot. ………. del …………, e i relativi punteggi attribuiti a ciascuno di essi.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1: …………………</w:t>
      </w:r>
    </w:p>
    <w:tbl>
      <w:tblPr>
        <w:tblStyle w:val="Table2"/>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right="61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Diploma di scuola secondaria di II grado</w:t>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80 ………………………5 punto</w:t>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Laurea Triennale valida (Laurea tecnica o equipollente)</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100 ……………………..12 punto</w:t>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Laurea specialistica o vecchio ordinamento valida  (Laurea tecnica o o equipollente)</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90 …………………….. 18 punti</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90 a 100 ………………..…20 punti</w:t>
            </w:r>
          </w:p>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ind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meno di 5 anni …………………….. 10 punti</w:t>
            </w:r>
          </w:p>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2: …………………</w:t>
      </w:r>
    </w:p>
    <w:tbl>
      <w:tblPr>
        <w:tblStyle w:val="Table3"/>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right="61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Diploma di scuola secondaria di II grado</w:t>
            </w:r>
          </w:p>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80 ………………………5 punto</w:t>
            </w:r>
          </w:p>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Laurea Triennale valida (Laurea tecnica o equipollente)</w:t>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100 ……………………..12 punto</w:t>
            </w:r>
          </w:p>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44" w:before="144"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Laurea specialistica o vecchio ordinamento valida  (Laurea tecnica o o equipollente)</w:t>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fino a 90 …………………….. 18 punti</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90 a 100 ………………..…20 punti</w:t>
            </w:r>
          </w:p>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jc w:val="center"/>
              <w:rPr>
                <w:rFonts w:ascii="Arial" w:cs="Arial" w:eastAsia="Arial" w:hAnsi="Arial"/>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meno di 5 anni …………………….. 10 punti</w:t>
            </w:r>
          </w:p>
          <w:p w:rsidR="00000000" w:rsidDel="00000000" w:rsidP="00000000" w:rsidRDefault="00000000" w:rsidRPr="00000000" w14:paraId="000000D6">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0" w:before="40" w:lineRule="auto"/>
              <w:ind w:hanging="2"/>
              <w:jc w:val="cente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il supporto tecnico operativo:</w:t>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1: …………………</w:t>
      </w:r>
    </w:p>
    <w:tbl>
      <w:tblPr>
        <w:tblStyle w:val="Table5"/>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4">
            <w:pPr>
              <w:ind w:right="615"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5">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7">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Diploma di scuola secondaria di II grado</w:t>
            </w:r>
          </w:p>
          <w:p w:rsidR="00000000" w:rsidDel="00000000" w:rsidP="00000000" w:rsidRDefault="00000000" w:rsidRPr="00000000" w14:paraId="000000F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80 ………………………1 punto</w:t>
            </w:r>
          </w:p>
          <w:p w:rsidR="00000000" w:rsidDel="00000000" w:rsidP="00000000" w:rsidRDefault="00000000" w:rsidRPr="00000000" w14:paraId="000000FA">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B">
            <w:pPr>
              <w:spacing w:after="144" w:before="144"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C">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D">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Triennale valida (Laurea tecnica o equipollente)</w:t>
            </w:r>
          </w:p>
          <w:p w:rsidR="00000000" w:rsidDel="00000000" w:rsidP="00000000" w:rsidRDefault="00000000" w:rsidRPr="00000000" w14:paraId="000000F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100 ……………………..5 punto</w:t>
            </w:r>
          </w:p>
          <w:p w:rsidR="00000000" w:rsidDel="00000000" w:rsidP="00000000" w:rsidRDefault="00000000" w:rsidRPr="00000000" w14:paraId="00000100">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2">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3">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specialistica o vecchio ordinamento valida  (Laurea tecnica o o equipollente)</w:t>
            </w:r>
          </w:p>
          <w:p w:rsidR="00000000" w:rsidDel="00000000" w:rsidP="00000000" w:rsidRDefault="00000000" w:rsidRPr="00000000" w14:paraId="0000010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90 …………………….. 10 punti</w:t>
            </w:r>
          </w:p>
          <w:p w:rsidR="00000000" w:rsidDel="00000000" w:rsidP="00000000" w:rsidRDefault="00000000" w:rsidRPr="00000000" w14:paraId="00000106">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90 a 100 ………………..…15 punti</w:t>
            </w:r>
          </w:p>
          <w:p w:rsidR="00000000" w:rsidDel="00000000" w:rsidP="00000000" w:rsidRDefault="00000000" w:rsidRPr="00000000" w14:paraId="0000010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9">
            <w:pPr>
              <w:widowControl w:val="0"/>
              <w:spacing w:line="276" w:lineRule="auto"/>
              <w:ind w:hanging="2"/>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A">
            <w:pPr>
              <w:widowControl w:val="0"/>
              <w:spacing w:line="276" w:lineRule="auto"/>
              <w:ind w:hanging="2"/>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7">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hanging="2"/>
              <w:jc w:val="center"/>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A">
            <w:pPr>
              <w:ind w:hanging="2"/>
              <w:jc w:val="center"/>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3">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5">
            <w:pPr>
              <w:ind w:hanging="2"/>
              <w:jc w:val="center"/>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6">
            <w:pPr>
              <w:ind w:hanging="2"/>
              <w:jc w:val="center"/>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44">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meno di 5 anni …………………….. 3 punti</w:t>
            </w:r>
          </w:p>
          <w:p w:rsidR="00000000" w:rsidDel="00000000" w:rsidP="00000000" w:rsidRDefault="00000000" w:rsidRPr="00000000" w14:paraId="0000014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20" w:before="40" w:lineRule="auto"/>
              <w:ind w:hanging="2"/>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2: …………………</w:t>
      </w:r>
    </w:p>
    <w:tbl>
      <w:tblPr>
        <w:tblStyle w:val="Table6"/>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2">
            <w:pPr>
              <w:ind w:right="615"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3">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4">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5">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Diploma di scuola secondaria di II grado</w:t>
            </w:r>
          </w:p>
          <w:p w:rsidR="00000000" w:rsidDel="00000000" w:rsidP="00000000" w:rsidRDefault="00000000" w:rsidRPr="00000000" w14:paraId="0000015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80 ………………………1 punto</w:t>
            </w:r>
          </w:p>
          <w:p w:rsidR="00000000" w:rsidDel="00000000" w:rsidP="00000000" w:rsidRDefault="00000000" w:rsidRPr="00000000" w14:paraId="00000158">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9">
            <w:pPr>
              <w:spacing w:after="144" w:before="144"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A">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B">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Triennale valida (Laurea tecnica o equipollente)</w:t>
            </w:r>
          </w:p>
          <w:p w:rsidR="00000000" w:rsidDel="00000000" w:rsidP="00000000" w:rsidRDefault="00000000" w:rsidRPr="00000000" w14:paraId="0000015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100 ……………………..5 punto</w:t>
            </w:r>
          </w:p>
          <w:p w:rsidR="00000000" w:rsidDel="00000000" w:rsidP="00000000" w:rsidRDefault="00000000" w:rsidRPr="00000000" w14:paraId="0000015E">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0">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1">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specialistica o vecchio ordinamento valida  (Laurea tecnica o o equipollente)</w:t>
            </w:r>
          </w:p>
          <w:p w:rsidR="00000000" w:rsidDel="00000000" w:rsidP="00000000" w:rsidRDefault="00000000" w:rsidRPr="00000000" w14:paraId="0000016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90 …………………….. 10 punti</w:t>
            </w:r>
          </w:p>
          <w:p w:rsidR="00000000" w:rsidDel="00000000" w:rsidP="00000000" w:rsidRDefault="00000000" w:rsidRPr="00000000" w14:paraId="00000164">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90 a 100 ………………..…15 punti</w:t>
            </w:r>
          </w:p>
          <w:p w:rsidR="00000000" w:rsidDel="00000000" w:rsidP="00000000" w:rsidRDefault="00000000" w:rsidRPr="00000000" w14:paraId="0000016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7">
            <w:pPr>
              <w:widowControl w:val="0"/>
              <w:spacing w:line="276" w:lineRule="auto"/>
              <w:ind w:hanging="2"/>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8">
            <w:pPr>
              <w:widowControl w:val="0"/>
              <w:spacing w:line="276" w:lineRule="auto"/>
              <w:ind w:hanging="2"/>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5">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7">
            <w:pPr>
              <w:ind w:hanging="2"/>
              <w:jc w:val="center"/>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8">
            <w:pPr>
              <w:ind w:hanging="2"/>
              <w:jc w:val="center"/>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1">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hanging="2"/>
              <w:jc w:val="center"/>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4">
            <w:pPr>
              <w:ind w:hanging="2"/>
              <w:jc w:val="center"/>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A2">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meno di 5 anni …………………….. 3 punti</w:t>
            </w:r>
          </w:p>
          <w:p w:rsidR="00000000" w:rsidDel="00000000" w:rsidP="00000000" w:rsidRDefault="00000000" w:rsidRPr="00000000" w14:paraId="000001A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20" w:before="40" w:lineRule="auto"/>
              <w:ind w:hanging="2"/>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tecnica:</w:t>
      </w:r>
    </w:p>
    <w:tbl>
      <w:tblPr>
        <w:tblStyle w:val="Table7"/>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PROGETTAZIONE METODOLOGICA - DIDATTICA</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1: …………………</w:t>
      </w:r>
    </w:p>
    <w:tbl>
      <w:tblPr>
        <w:tblStyle w:val="Table8"/>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E">
            <w:pPr>
              <w:ind w:right="615"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F">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0">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1">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Diploma di scuola secondaria di II grado</w:t>
            </w:r>
          </w:p>
          <w:p w:rsidR="00000000" w:rsidDel="00000000" w:rsidP="00000000" w:rsidRDefault="00000000" w:rsidRPr="00000000" w14:paraId="000001C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80 ………………………1 punto</w:t>
            </w:r>
          </w:p>
          <w:p w:rsidR="00000000" w:rsidDel="00000000" w:rsidP="00000000" w:rsidRDefault="00000000" w:rsidRPr="00000000" w14:paraId="000001C4">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5">
            <w:pPr>
              <w:spacing w:after="144" w:before="144"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6">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7">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Triennale valida (Laurea tecnica o equipollente)</w:t>
            </w:r>
          </w:p>
          <w:p w:rsidR="00000000" w:rsidDel="00000000" w:rsidP="00000000" w:rsidRDefault="00000000" w:rsidRPr="00000000" w14:paraId="000001C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100 ……………………..5 punto</w:t>
            </w:r>
          </w:p>
          <w:p w:rsidR="00000000" w:rsidDel="00000000" w:rsidP="00000000" w:rsidRDefault="00000000" w:rsidRPr="00000000" w14:paraId="000001CA">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C">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D">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specialistica o vecchio ordinamento valida  (Laurea tecnica o o equipollente)</w:t>
            </w:r>
          </w:p>
          <w:p w:rsidR="00000000" w:rsidDel="00000000" w:rsidP="00000000" w:rsidRDefault="00000000" w:rsidRPr="00000000" w14:paraId="000001CF">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90 …………………….. 10 punti</w:t>
            </w:r>
          </w:p>
          <w:p w:rsidR="00000000" w:rsidDel="00000000" w:rsidP="00000000" w:rsidRDefault="00000000" w:rsidRPr="00000000" w14:paraId="000001D0">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90 a 100 ………………..…15 punti</w:t>
            </w:r>
          </w:p>
          <w:p w:rsidR="00000000" w:rsidDel="00000000" w:rsidP="00000000" w:rsidRDefault="00000000" w:rsidRPr="00000000" w14:paraId="000001D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3">
            <w:pPr>
              <w:widowControl w:val="0"/>
              <w:spacing w:line="276" w:lineRule="auto"/>
              <w:ind w:hanging="2"/>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4">
            <w:pPr>
              <w:widowControl w:val="0"/>
              <w:spacing w:line="276" w:lineRule="auto"/>
              <w:ind w:hanging="2"/>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1">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3">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4">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C">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after="20" w:before="40" w:lineRule="auto"/>
              <w:ind w:hanging="2"/>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CANDIDATO N. 2: …………………</w:t>
      </w:r>
    </w:p>
    <w:tbl>
      <w:tblPr>
        <w:tblStyle w:val="Table9"/>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2">
            <w:pPr>
              <w:ind w:right="615"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3">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4">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5">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Diploma di scuola secondaria di II grado</w:t>
            </w:r>
          </w:p>
          <w:p w:rsidR="00000000" w:rsidDel="00000000" w:rsidP="00000000" w:rsidRDefault="00000000" w:rsidRPr="00000000" w14:paraId="00000217">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80 ………………………1 punto</w:t>
            </w:r>
          </w:p>
          <w:p w:rsidR="00000000" w:rsidDel="00000000" w:rsidP="00000000" w:rsidRDefault="00000000" w:rsidRPr="00000000" w14:paraId="00000218">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9">
            <w:pPr>
              <w:spacing w:after="144" w:before="144"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A">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B">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Triennale valida (Laurea tecnica o equipollente)</w:t>
            </w:r>
          </w:p>
          <w:p w:rsidR="00000000" w:rsidDel="00000000" w:rsidP="00000000" w:rsidRDefault="00000000" w:rsidRPr="00000000" w14:paraId="0000021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100 ……………………..5 punto</w:t>
            </w:r>
          </w:p>
          <w:p w:rsidR="00000000" w:rsidDel="00000000" w:rsidP="00000000" w:rsidRDefault="00000000" w:rsidRPr="00000000" w14:paraId="0000021E">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0">
            <w:pPr>
              <w:spacing w:after="144" w:before="144" w:lineRule="auto"/>
              <w:ind w:hanging="2"/>
              <w:jc w:val="center"/>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1">
            <w:pPr>
              <w:spacing w:after="144" w:before="144"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Laurea specialistica o vecchio ordinamento valida  (Laurea tecnica o o equipollente)</w:t>
            </w:r>
          </w:p>
          <w:p w:rsidR="00000000" w:rsidDel="00000000" w:rsidP="00000000" w:rsidRDefault="00000000" w:rsidRPr="00000000" w14:paraId="00000223">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fino a 90 …………………….. 10 punti</w:t>
            </w:r>
          </w:p>
          <w:p w:rsidR="00000000" w:rsidDel="00000000" w:rsidP="00000000" w:rsidRDefault="00000000" w:rsidRPr="00000000" w14:paraId="00000224">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90 a 100 ………………..…15 punti</w:t>
            </w:r>
          </w:p>
          <w:p w:rsidR="00000000" w:rsidDel="00000000" w:rsidP="00000000" w:rsidRDefault="00000000" w:rsidRPr="00000000" w14:paraId="0000022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7">
            <w:pPr>
              <w:widowControl w:val="0"/>
              <w:spacing w:line="276" w:lineRule="auto"/>
              <w:ind w:hanging="2"/>
              <w:rPr>
                <w:rFonts w:ascii="Arial" w:cs="Arial" w:eastAsia="Arial" w:hAnsi="Arial"/>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8">
            <w:pPr>
              <w:widowControl w:val="0"/>
              <w:spacing w:line="276" w:lineRule="auto"/>
              <w:ind w:hanging="2"/>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5">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7">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8">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ind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ind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20" w:before="40" w:lineRule="auto"/>
              <w:ind w:hanging="2"/>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spacing w:after="20" w:before="40"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20" w:before="40" w:lineRule="auto"/>
              <w:ind w:hanging="2"/>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20" w:before="40" w:lineRule="auto"/>
              <w:ind w:hanging="2"/>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metodologica-didattica:</w:t>
      </w:r>
    </w:p>
    <w:tbl>
      <w:tblPr>
        <w:tblStyle w:val="Table1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ore ……….., il Presidente dichiara chiusa la seduta.</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verbale viene redatto contestualmente, letto, confermato e sottoscritto al termine della seduta e inserito in apposito plico, destinato alla raccolta dei verbali e della documentazione della presente procedura selettiva.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Letto, confermato e sottoscritto,</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tab/>
        <w:tab/>
        <w:tab/>
        <w:tab/>
        <w:tab/>
        <w:tab/>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Presidente: …………………      ______________________</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Componente: …………………..           ____________________</w:t>
      </w:r>
    </w:p>
    <w:p w:rsidR="00000000" w:rsidDel="00000000" w:rsidP="00000000" w:rsidRDefault="00000000" w:rsidRPr="00000000" w14:paraId="0000027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Componente: ………………….                     ____________________</w:t>
      </w:r>
    </w:p>
    <w:p w:rsidR="00000000" w:rsidDel="00000000" w:rsidP="00000000" w:rsidRDefault="00000000" w:rsidRPr="00000000" w14:paraId="00000279">
      <w:pPr>
        <w:spacing w:after="120" w:before="120" w:lineRule="auto"/>
        <w:jc w:val="both"/>
        <w:rPr>
          <w:rFonts w:ascii="Calibri" w:cs="Calibri" w:eastAsia="Calibri" w:hAnsi="Calibri"/>
          <w:i w:val="1"/>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 w:name="Times New Roman"/>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tabs>
        <w:tab w:val="left" w:leader="none" w:pos="3010"/>
        <w:tab w:val="center" w:leader="none" w:pos="4825"/>
      </w:tabs>
      <w:ind w:right="-12"/>
      <w:rPr>
        <w:rFonts w:ascii="Kunstler Script" w:cs="Kunstler Script" w:eastAsia="Kunstler Script" w:hAnsi="Kunstler Script"/>
      </w:rPr>
    </w:pPr>
    <w:r w:rsidDel="00000000" w:rsidR="00000000" w:rsidRPr="00000000">
      <w:rPr>
        <w:rFonts w:ascii="Calibri" w:cs="Calibri" w:eastAsia="Calibri" w:hAnsi="Calibri"/>
        <w:sz w:val="22"/>
        <w:szCs w:val="22"/>
      </w:rPr>
      <w:drawing>
        <wp:inline distB="114300" distT="114300" distL="114300" distR="114300">
          <wp:extent cx="6119820" cy="1092200"/>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Fonts w:ascii="Kunstler Script" w:cs="Kunstler Script" w:eastAsia="Kunstler Script" w:hAnsi="Kunstler Script"/>
        <w:rtl w:val="0"/>
      </w:rPr>
      <w:tab/>
    </w:r>
    <w:r w:rsidDel="00000000" w:rsidR="00000000" w:rsidRPr="00000000">
      <w:rPr>
        <w:rFonts w:ascii="Calibri" w:cs="Calibri" w:eastAsia="Calibri" w:hAnsi="Calibri"/>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Articolo" w:customStyle="1">
    <w:name w:val="Articolo"/>
    <w:basedOn w:val="Normale"/>
    <w:link w:val="ArticoloCarattere"/>
    <w:qFormat w:val="1"/>
    <w:rsid w:val="000109D2"/>
    <w:pPr>
      <w:spacing w:after="120"/>
      <w:contextualSpacing w:val="1"/>
      <w:jc w:val="center"/>
      <w:textAlignment w:val="center"/>
    </w:pPr>
    <w:rPr>
      <w:rFonts w:ascii="Calibri" w:cs="Calibri" w:hAnsi="Calibri"/>
      <w:b w:val="1"/>
      <w:bCs w:val="1"/>
      <w:sz w:val="22"/>
      <w:szCs w:val="22"/>
      <w:lang w:eastAsia="it-IT" w:val="it-IT"/>
    </w:rPr>
  </w:style>
  <w:style w:type="character" w:styleId="ArticoloCarattere" w:customStyle="1">
    <w:name w:val="Articolo Carattere"/>
    <w:basedOn w:val="Carpredefinitoparagrafo"/>
    <w:link w:val="Articolo"/>
    <w:rsid w:val="000109D2"/>
    <w:rPr>
      <w:rFonts w:ascii="Calibri" w:cs="Calibri" w:eastAsia="Times New Roman" w:hAnsi="Calibri"/>
      <w:b w:val="1"/>
      <w:bCs w:val="1"/>
      <w:lang w:eastAsia="it-IT"/>
    </w:rPr>
  </w:style>
  <w:style w:type="paragraph" w:styleId="Comma" w:customStyle="1">
    <w:name w:val="Comma"/>
    <w:basedOn w:val="Paragrafoelenco"/>
    <w:link w:val="CommaCarattere"/>
    <w:qFormat w:val="1"/>
    <w:rsid w:val="0089251A"/>
    <w:pPr>
      <w:numPr>
        <w:numId w:val="13"/>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89251A"/>
  </w:style>
  <w:style w:type="paragraph" w:styleId="Revisione">
    <w:name w:val="Revision"/>
    <w:hidden w:val="1"/>
    <w:uiPriority w:val="99"/>
    <w:semiHidden w:val="1"/>
    <w:rsid w:val="00FD4FBF"/>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C46B51"/>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46B51"/>
    <w:rPr>
      <w:rFonts w:ascii="Tahoma" w:cs="Tahoma" w:eastAsia="Times New Roman" w:hAnsi="Tahoma"/>
      <w:sz w:val="16"/>
      <w:szCs w:val="16"/>
      <w:lang w:val="en-US"/>
    </w:rPr>
  </w:style>
  <w:style w:type="paragraph" w:styleId="NormaleWeb">
    <w:name w:val="Normal (Web)"/>
    <w:basedOn w:val="Normale"/>
    <w:uiPriority w:val="99"/>
    <w:unhideWhenUsed w:val="1"/>
    <w:rsid w:val="00B41F5E"/>
    <w:pPr>
      <w:spacing w:after="100" w:afterAutospacing="1" w:before="100" w:beforeAutospacing="1"/>
    </w:pPr>
    <w:rPr>
      <w:u w:color="000000"/>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I915YCiO5InEE29JLqmgGb1CQ==">CgMxLjAyCGguZ2pkZ3hzOAByITFlRTlFbDNrLWwtX3A2QnlSZXhqWmFielk1eFNKNzFvTw==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2023-04-26T21:19:00Z</dcterms:created>
  <dc:creator>Antonina Mancuso</dc:creator>
</cp:coreProperties>
</file>