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 SCUOLA</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both"/>
        <w:rPr>
          <w:b w:val="1"/>
        </w:rPr>
      </w:pP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DECRETO PER IL CONFERIMENTO DELL’INCARICO DI PROGETTAZIONE TECNICA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ALL’ANIMATORE DIGITALE INDIVIDUATO DAL COLLEGIO DOCENTI</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1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DRIGENTE SCOLASTICO</w:t>
      </w:r>
    </w:p>
    <w:tbl>
      <w:tblPr>
        <w:tblStyle w:val="Table1"/>
        <w:tblW w:w="978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18"/>
        <w:gridCol w:w="8363"/>
        <w:tblGridChange w:id="0">
          <w:tblGrid>
            <w:gridCol w:w="1418"/>
            <w:gridCol w:w="8363"/>
          </w:tblGrid>
        </w:tblGridChange>
      </w:tblGrid>
      <w:tr>
        <w:trPr>
          <w:cantSplit w:val="0"/>
          <w:tblHeader w:val="0"/>
        </w:trPr>
        <w:tc>
          <w:tcPr/>
          <w:p w:rsidR="00000000" w:rsidDel="00000000" w:rsidP="00000000" w:rsidRDefault="00000000" w:rsidRPr="00000000" w14:paraId="00000012">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3">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legge n. 241 del 7 agosto 1990,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4">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16">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18">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Presidente della Repubblica del 28 dicembre 2000, n. 445, recante il «</w:t>
            </w:r>
            <w:r w:rsidDel="00000000" w:rsidR="00000000" w:rsidRPr="00000000">
              <w:rPr>
                <w:rFonts w:ascii="Calibri" w:cs="Calibri" w:eastAsia="Calibri" w:hAnsi="Calibri"/>
                <w:i w:val="1"/>
                <w:sz w:val="22"/>
                <w:szCs w:val="22"/>
                <w:rtl w:val="0"/>
              </w:rPr>
              <w:t xml:space="preserve">Testo unico delle disposizioni legislative e regolamentari in materia di documentazione amministrativa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1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1C">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D">
            <w:pPr>
              <w:jc w:val="both"/>
              <w:rPr/>
            </w:pPr>
            <w:r w:rsidDel="00000000" w:rsidR="00000000" w:rsidRPr="00000000">
              <w:rPr>
                <w:rFonts w:ascii="Calibri" w:cs="Calibri" w:eastAsia="Calibri" w:hAnsi="Calibri"/>
                <w:sz w:val="22"/>
                <w:szCs w:val="22"/>
                <w:rtl w:val="0"/>
              </w:rPr>
              <w:t xml:space="preserve">il decreto legislativo del 9 aprile 2008, n. 81, avente ad oggetto «Attuazione dell'articolo 1 della legge 3 agosto 2007, n. 123, in materia di tutela della salute e della sicurezza nei luoghi di lavoro»;</w:t>
            </w:r>
            <w:r w:rsidDel="00000000" w:rsidR="00000000" w:rsidRPr="00000000">
              <w:rPr>
                <w:rtl w:val="0"/>
              </w:rPr>
            </w:r>
          </w:p>
        </w:tc>
      </w:tr>
      <w:tr>
        <w:trPr>
          <w:cantSplit w:val="0"/>
          <w:tblHeader w:val="0"/>
        </w:trPr>
        <w:tc>
          <w:tcPr/>
          <w:p w:rsidR="00000000" w:rsidDel="00000000" w:rsidP="00000000" w:rsidRDefault="00000000" w:rsidRPr="00000000" w14:paraId="0000001E">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14 marzo 2013, n. 33, recante «</w:t>
            </w:r>
            <w:r w:rsidDel="00000000" w:rsidR="00000000" w:rsidRPr="00000000">
              <w:rPr>
                <w:rFonts w:ascii="Calibri" w:cs="Calibri" w:eastAsia="Calibri" w:hAnsi="Calibri"/>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0">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dell’8 aprile 2013, n. 39, avente ad oggetto «</w:t>
            </w:r>
            <w:r w:rsidDel="00000000" w:rsidR="00000000" w:rsidRPr="00000000">
              <w:rPr>
                <w:rFonts w:ascii="Calibri" w:cs="Calibri" w:eastAsia="Calibri" w:hAnsi="Calibri"/>
                <w:i w:val="1"/>
                <w:sz w:val="22"/>
                <w:szCs w:val="22"/>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sz w:val="22"/>
                <w:szCs w:val="22"/>
                <w:rtl w:val="0"/>
              </w:rPr>
              <w:t xml:space="preserve">»; </w:t>
            </w:r>
          </w:p>
        </w:tc>
      </w:tr>
      <w:tr>
        <w:trPr>
          <w:cantSplit w:val="0"/>
          <w:tblHeader w:val="0"/>
        </w:trPr>
        <w:tc>
          <w:tcPr/>
          <w:p w:rsidR="00000000" w:rsidDel="00000000" w:rsidP="00000000" w:rsidRDefault="00000000" w:rsidRPr="00000000" w14:paraId="00000022">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15 giugno 2015, n. 81, concernente «</w:t>
            </w:r>
            <w:r w:rsidDel="00000000" w:rsidR="00000000" w:rsidRPr="00000000">
              <w:rPr>
                <w:rFonts w:ascii="Calibri" w:cs="Calibri" w:eastAsia="Calibri" w:hAnsi="Calibri"/>
                <w:i w:val="1"/>
                <w:sz w:val="22"/>
                <w:szCs w:val="22"/>
                <w:rtl w:val="0"/>
              </w:rPr>
              <w:t xml:space="preserve">Disciplina organica dei contratti di lavoro e revisione della normativa in tema di mansioni, a norma dell'articolo 1, comma 7, della legge 10 dicembre 2014, n. 183</w:t>
            </w:r>
            <w:r w:rsidDel="00000000" w:rsidR="00000000" w:rsidRPr="00000000">
              <w:rPr>
                <w:rFonts w:ascii="Calibri" w:cs="Calibri" w:eastAsia="Calibri" w:hAnsi="Calibri"/>
                <w:sz w:val="22"/>
                <w:szCs w:val="22"/>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-857249</wp:posOffset>
                      </wp:positionH>
                      <wp:positionV relativeFrom="paragraph">
                        <wp:posOffset>806969</wp:posOffset>
                      </wp:positionV>
                      <wp:extent cx="7200265" cy="629920"/>
                      <wp:effectExtent b="0" l="0" r="0" t="0"/>
                      <wp:wrapNone/>
                      <wp:docPr id="2"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0" y="0"/>
                                  <a:chExt cx="7200265" cy="629920"/>
                                </a:xfrm>
                              </wpg:grpSpPr>
                              <wps:wsp>
                                <wps:cNvSpPr/>
                                <wps:cNvPr id="3" name="Shape 3"/>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-857249</wp:posOffset>
                      </wp:positionH>
                      <wp:positionV relativeFrom="paragraph">
                        <wp:posOffset>806969</wp:posOffset>
                      </wp:positionV>
                      <wp:extent cx="7200265" cy="62992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0265" cy="62992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24">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interministeriale del 28 agosto 2018, n. 129, recante «</w:t>
            </w:r>
            <w:r w:rsidDel="00000000" w:rsidR="00000000" w:rsidRPr="00000000">
              <w:rPr>
                <w:rFonts w:ascii="Calibri" w:cs="Calibri" w:eastAsia="Calibri" w:hAnsi="Calibri"/>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sz w:val="22"/>
                <w:szCs w:val="22"/>
                <w:rtl w:val="0"/>
              </w:rPr>
              <w:t xml:space="preserve">Piano per le infrastrutture per lo sport nelle scuole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sz w:val="22"/>
                <w:szCs w:val="22"/>
                <w:rtl w:val="0"/>
              </w:rPr>
              <w:t xml:space="preserve">Do no significant harm</w:t>
            </w:r>
            <w:r w:rsidDel="00000000" w:rsidR="00000000" w:rsidRPr="00000000">
              <w:rPr>
                <w:rFonts w:ascii="Calibri" w:cs="Calibri" w:eastAsia="Calibri" w:hAnsi="Calibri"/>
                <w:sz w:val="22"/>
                <w:szCs w:val="22"/>
                <w:rtl w:val="0"/>
              </w:rPr>
              <w:t xml:space="preserve">”), e la Comunicazione della Commissione UE 2021/C 58/01, recante “</w:t>
            </w:r>
            <w:r w:rsidDel="00000000" w:rsidR="00000000" w:rsidRPr="00000000">
              <w:rPr>
                <w:rFonts w:ascii="Calibri" w:cs="Calibri" w:eastAsia="Calibri" w:hAnsi="Calibri"/>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2E">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0">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2">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4">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38">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3A">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3C">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3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Ministro dell’istruzione 14 giugno 2022, n. 161, con il quale è stato adottato il “</w:t>
            </w:r>
            <w:r w:rsidDel="00000000" w:rsidR="00000000" w:rsidRPr="00000000">
              <w:rPr>
                <w:rFonts w:ascii="Calibri" w:cs="Calibri" w:eastAsia="Calibri" w:hAnsi="Calibri"/>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sz w:val="22"/>
                <w:szCs w:val="22"/>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sz w:val="22"/>
                <w:szCs w:val="22"/>
                <w:rtl w:val="0"/>
              </w:rPr>
              <w:t xml:space="preserve">Next Generation EU</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2">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4">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4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circolari della Ragioneria Generale dello Stato n. 4 del 18 gennaio 2022 (</w:t>
            </w:r>
            <w:r w:rsidDel="00000000" w:rsidR="00000000" w:rsidRPr="00000000">
              <w:rPr>
                <w:rFonts w:ascii="Calibri" w:cs="Calibri" w:eastAsia="Calibri" w:hAnsi="Calibri"/>
                <w:i w:val="1"/>
                <w:sz w:val="22"/>
                <w:szCs w:val="22"/>
                <w:rtl w:val="0"/>
              </w:rPr>
              <w:t xml:space="preserve">PNRR– articolo 1, comma 1, del decreto-legge n. 80 del 2021 – Indicazioni attuative</w:t>
            </w:r>
            <w:r w:rsidDel="00000000" w:rsidR="00000000" w:rsidRPr="00000000">
              <w:rPr>
                <w:rFonts w:ascii="Calibri" w:cs="Calibri" w:eastAsia="Calibri" w:hAnsi="Calibri"/>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sz w:val="22"/>
                <w:szCs w:val="22"/>
                <w:rtl w:val="0"/>
              </w:rPr>
              <w:t xml:space="preserve">Monitoraggio delle misure PNRR</w:t>
            </w:r>
            <w:r w:rsidDel="00000000" w:rsidR="00000000" w:rsidRPr="00000000">
              <w:rPr>
                <w:rFonts w:ascii="Calibri" w:cs="Calibri" w:eastAsia="Calibri" w:hAnsi="Calibri"/>
                <w:sz w:val="22"/>
                <w:szCs w:val="22"/>
                <w:rtl w:val="0"/>
              </w:rPr>
              <w:t xml:space="preserve">”) e n. 29 del 26 luglio 2022 (</w:t>
            </w:r>
            <w:r w:rsidDel="00000000" w:rsidR="00000000" w:rsidRPr="00000000">
              <w:rPr>
                <w:rFonts w:ascii="Calibri" w:cs="Calibri" w:eastAsia="Calibri" w:hAnsi="Calibri"/>
                <w:i w:val="1"/>
                <w:sz w:val="22"/>
                <w:szCs w:val="22"/>
                <w:rtl w:val="0"/>
              </w:rPr>
              <w:t xml:space="preserve">procedure finanziarie PNRR)</w:t>
            </w:r>
            <w:r w:rsidDel="00000000" w:rsidR="00000000" w:rsidRPr="00000000">
              <w:rPr>
                <w:rFonts w:ascii="Calibri" w:cs="Calibri" w:eastAsia="Calibri" w:hAnsi="Calibri"/>
                <w:sz w:val="22"/>
                <w:szCs w:val="22"/>
                <w:rtl w:val="0"/>
              </w:rPr>
              <w:t xml:space="preserve"> n. 30 del 11 agosto 2022 (</w:t>
            </w:r>
            <w:r w:rsidDel="00000000" w:rsidR="00000000" w:rsidRPr="00000000">
              <w:rPr>
                <w:rFonts w:ascii="Calibri" w:cs="Calibri" w:eastAsia="Calibri" w:hAnsi="Calibri"/>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sz w:val="22"/>
                <w:szCs w:val="22"/>
                <w:rtl w:val="0"/>
              </w:rPr>
              <w:t xml:space="preserve"> n. 33 del 13 ottobre 2022 (</w:t>
            </w:r>
            <w:r w:rsidDel="00000000" w:rsidR="00000000" w:rsidRPr="00000000">
              <w:rPr>
                <w:rFonts w:ascii="Calibri" w:cs="Calibri" w:eastAsia="Calibri" w:hAnsi="Calibri"/>
                <w:i w:val="1"/>
                <w:sz w:val="22"/>
                <w:szCs w:val="22"/>
                <w:rtl w:val="0"/>
              </w:rPr>
              <w:t xml:space="preserve">Aggiornamento Guida operativa per il rispetto del principio di non arrecare danno significativo all’ambiente - DNSH)</w:t>
            </w:r>
            <w:r w:rsidDel="00000000" w:rsidR="00000000" w:rsidRPr="00000000">
              <w:rPr>
                <w:rFonts w:ascii="Calibri" w:cs="Calibri" w:eastAsia="Calibri" w:hAnsi="Calibri"/>
                <w:sz w:val="22"/>
                <w:szCs w:val="22"/>
                <w:rtl w:val="0"/>
              </w:rPr>
              <w:t xml:space="preserve">, n. 34 del 17 ottobre 2022, n. 34 (</w:t>
            </w:r>
            <w:r w:rsidDel="00000000" w:rsidR="00000000" w:rsidRPr="00000000">
              <w:rPr>
                <w:rFonts w:ascii="Calibri" w:cs="Calibri" w:eastAsia="Calibri" w:hAnsi="Calibri"/>
                <w:i w:val="1"/>
                <w:sz w:val="22"/>
                <w:szCs w:val="22"/>
                <w:rtl w:val="0"/>
              </w:rPr>
              <w:t xml:space="preserve">Linee guida metodologiche per la rendicontazione degli indicatori comuni per il PNRR)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4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l’Allegato n. 1 al Decreto di Riparto delle risorse alle istituzioni scolastiche sopra richiamato che vede l’Istituto ………… destinatario delle risorse pari </w:t>
            </w:r>
            <w:r w:rsidDel="00000000" w:rsidR="00000000" w:rsidRPr="00000000">
              <w:rPr>
                <w:rFonts w:ascii="Calibri" w:cs="Calibri" w:eastAsia="Calibri" w:hAnsi="Calibri"/>
                <w:b w:val="1"/>
                <w:sz w:val="22"/>
                <w:szCs w:val="22"/>
                <w:rtl w:val="0"/>
              </w:rPr>
              <w:t xml:space="preserve">a € ………..</w:t>
            </w:r>
            <w:r w:rsidDel="00000000" w:rsidR="00000000" w:rsidRPr="00000000">
              <w:rPr>
                <w:rFonts w:ascii="Calibri" w:cs="Calibri" w:eastAsia="Calibri" w:hAnsi="Calibri"/>
                <w:sz w:val="22"/>
                <w:szCs w:val="22"/>
                <w:rtl w:val="0"/>
              </w:rPr>
              <w:t xml:space="preserve"> per la trasformazione delle aule in ambienti di apprendimento innovativi, in attuazione del Piano “Scuola 4.0” e della linea di investimento 3.2 “Scuola 4.0", finanziata dall'Unione Europea - Next generation EU - Azione 1</w:t>
            </w:r>
          </w:p>
        </w:tc>
      </w:tr>
      <w:tr>
        <w:trPr>
          <w:cantSplit w:val="0"/>
          <w:tblHeader w:val="0"/>
        </w:trPr>
        <w:tc>
          <w:tcPr/>
          <w:p w:rsidR="00000000" w:rsidDel="00000000" w:rsidP="00000000" w:rsidRDefault="00000000" w:rsidRPr="00000000" w14:paraId="0000004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4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della Presidenza del Consiglio dei ministri – Dipartimento della funzione pubblica n. 2 dell’11 marzo 2008, avente ad oggetto «</w:t>
            </w:r>
            <w:r w:rsidDel="00000000" w:rsidR="00000000" w:rsidRPr="00000000">
              <w:rPr>
                <w:rFonts w:ascii="Calibri" w:cs="Calibri" w:eastAsia="Calibri" w:hAnsi="Calibri"/>
                <w:i w:val="1"/>
                <w:sz w:val="22"/>
                <w:szCs w:val="22"/>
                <w:rtl w:val="0"/>
              </w:rPr>
              <w:t xml:space="preserve">Legge 24 dicembre 2007, n. 244, disposizioni in tema di collaborazioni esterne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50">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(P.O.N.)»;</w:t>
            </w:r>
            <w:r w:rsidDel="00000000" w:rsidR="00000000" w:rsidRPr="00000000">
              <w:rPr>
                <w:rtl w:val="0"/>
              </w:rPr>
            </w:r>
          </w:p>
        </w:tc>
      </w:tr>
      <w:tr>
        <w:trPr>
          <w:cantSplit w:val="0"/>
          <w:tblHeader w:val="0"/>
        </w:trPr>
        <w:tc>
          <w:tcPr/>
          <w:p w:rsidR="00000000" w:rsidDel="00000000" w:rsidP="00000000" w:rsidRDefault="00000000" w:rsidRPr="00000000" w14:paraId="00000052">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Ministero dell’istruzione, dell’università e della ricerca n. 34815, del 2 agosto 2017, relativa alla procedura di individuazione del personale esperto e dei connessi adempimenti di natura fiscale, previdenziale e assistenziale;</w:t>
            </w:r>
          </w:p>
        </w:tc>
      </w:tr>
      <w:tr>
        <w:trPr>
          <w:cantSplit w:val="0"/>
          <w:tblHeader w:val="0"/>
        </w:trPr>
        <w:tc>
          <w:tcPr/>
          <w:p w:rsidR="00000000" w:rsidDel="00000000" w:rsidP="00000000" w:rsidRDefault="00000000" w:rsidRPr="00000000" w14:paraId="0000005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Visti</w:t>
            </w:r>
          </w:p>
        </w:tc>
        <w:tc>
          <w:tcPr/>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CCNL Scuola sottoscritti il 29/11/2007 e il 19/04/2018</w:t>
            </w:r>
          </w:p>
        </w:tc>
      </w:tr>
      <w:tr>
        <w:trPr>
          <w:cantSplit w:val="0"/>
          <w:tblHeader w:val="0"/>
        </w:trPr>
        <w:tc>
          <w:tcPr/>
          <w:p w:rsidR="00000000" w:rsidDel="00000000" w:rsidP="00000000" w:rsidRDefault="00000000" w:rsidRPr="00000000" w14:paraId="0000005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PTOF 2022/2025;</w:t>
            </w:r>
          </w:p>
        </w:tc>
      </w:tr>
      <w:tr>
        <w:trPr>
          <w:cantSplit w:val="0"/>
          <w:tblHeader w:val="0"/>
        </w:trPr>
        <w:tc>
          <w:tcPr/>
          <w:p w:rsidR="00000000" w:rsidDel="00000000" w:rsidP="00000000" w:rsidRDefault="00000000" w:rsidRPr="00000000" w14:paraId="0000005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L’accordo di concessione firmato dal Direttore generale e coordinatore dell’unità di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per il PNRR prot. AOOGABMI reg.uff. U.00………….del 17/3/2023 che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Annuale per l’esercizio finanziario 2023 approvato con delibera n° ……. del ……;</w:t>
            </w:r>
          </w:p>
        </w:tc>
      </w:tr>
      <w:tr>
        <w:trPr>
          <w:cantSplit w:val="0"/>
          <w:tblHeader w:val="0"/>
        </w:trPr>
        <w:tc>
          <w:tcPr/>
          <w:p w:rsidR="00000000" w:rsidDel="00000000" w:rsidP="00000000" w:rsidRDefault="00000000" w:rsidRPr="00000000" w14:paraId="0000006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del Consiglio d’Istituto n. …….. del ……… con la quale è stata approvata la griglia dei criteri per la selezione dei candidati per l’affidamento degli incarichi interni di natura tecnica quali la progettazione e predisposizione dei capitolati per la fornitura dei beni oggetto del progetto</w:t>
            </w:r>
          </w:p>
        </w:tc>
      </w:tr>
      <w:tr>
        <w:trPr>
          <w:cantSplit w:val="0"/>
          <w:tblHeader w:val="0"/>
        </w:trPr>
        <w:tc>
          <w:tcPr/>
          <w:p w:rsidR="00000000" w:rsidDel="00000000" w:rsidP="00000000" w:rsidRDefault="00000000" w:rsidRPr="00000000" w14:paraId="0000006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di approvazione e attuazione del progetto da parte del Collegio Docenti del …….. n. …… e del Consiglio di Istituto del ………. delibera n. …………</w:t>
            </w:r>
          </w:p>
        </w:tc>
      </w:tr>
      <w:tr>
        <w:trPr>
          <w:cantSplit w:val="0"/>
          <w:tblHeader w:val="0"/>
        </w:trPr>
        <w:tc>
          <w:tcPr/>
          <w:p w:rsidR="00000000" w:rsidDel="00000000" w:rsidP="00000000" w:rsidRDefault="00000000" w:rsidRPr="00000000" w14:paraId="00000064">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di assunzione in bilancio del progetto PNRR Piano “Scuola 4.0” – Azione 1 Next </w:t>
            </w:r>
          </w:p>
          <w:p w:rsidR="00000000" w:rsidDel="00000000" w:rsidP="00000000" w:rsidRDefault="00000000" w:rsidRPr="00000000" w14:paraId="0000006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Generation Classrooms– D.M. n. 218/2022 – Codice identificativo del progetto: </w:t>
            </w:r>
          </w:p>
          <w:p w:rsidR="00000000" w:rsidDel="00000000" w:rsidP="00000000" w:rsidRDefault="00000000" w:rsidRPr="00000000" w14:paraId="00000069">
            <w:pPr>
              <w:ind w:left="709" w:hanging="709"/>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M4C1I3.2-2022-961-P-……..   </w:t>
            </w: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nell’aggregato A03……….. prot……….</w:t>
            </w:r>
          </w:p>
          <w:p w:rsidR="00000000" w:rsidDel="00000000" w:rsidP="00000000" w:rsidRDefault="00000000" w:rsidRPr="00000000" w14:paraId="0000006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w:t>
            </w:r>
          </w:p>
        </w:tc>
      </w:tr>
      <w:tr>
        <w:trPr>
          <w:cantSplit w:val="0"/>
          <w:tblHeader w:val="0"/>
        </w:trPr>
        <w:tc>
          <w:tcPr/>
          <w:p w:rsidR="00000000" w:rsidDel="00000000" w:rsidP="00000000" w:rsidRDefault="00000000" w:rsidRPr="00000000" w14:paraId="0000006B">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costituire un gruppo di progettazione tecnica formato da 4 figure (3 progettisti individuati con avviso di selezione interna e l’animatore digitale);</w:t>
            </w:r>
            <w:r w:rsidDel="00000000" w:rsidR="00000000" w:rsidRPr="00000000">
              <w:rPr>
                <w:rtl w:val="0"/>
              </w:rPr>
            </w:r>
          </w:p>
        </w:tc>
      </w:tr>
      <w:tr>
        <w:trPr>
          <w:cantSplit w:val="0"/>
          <w:tblHeader w:val="0"/>
        </w:trPr>
        <w:tc>
          <w:tcPr/>
          <w:p w:rsidR="00000000" w:rsidDel="00000000" w:rsidP="00000000" w:rsidRDefault="00000000" w:rsidRPr="00000000" w14:paraId="0000006D">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6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del Collegio docenti n………. del ……….. con la quale sono stati definite le </w:t>
            </w:r>
          </w:p>
          <w:p w:rsidR="00000000" w:rsidDel="00000000" w:rsidP="00000000" w:rsidRDefault="00000000" w:rsidRPr="00000000" w14:paraId="0000006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competenze dell’animatore digitale individuato nella persona del Prof. …., tra le</w:t>
            </w:r>
          </w:p>
          <w:p w:rsidR="00000000" w:rsidDel="00000000" w:rsidP="00000000" w:rsidRDefault="00000000" w:rsidRPr="00000000" w14:paraId="0000007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 rientrano anche quelle inerenti la progettazione tecnica per la realizzazione dei </w:t>
            </w:r>
          </w:p>
          <w:p w:rsidR="00000000" w:rsidDel="00000000" w:rsidP="00000000" w:rsidRDefault="00000000" w:rsidRPr="00000000" w14:paraId="0000007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progetti PNRR Scuola 4.0 azione 1 e 2</w:t>
            </w:r>
          </w:p>
        </w:tc>
      </w:tr>
      <w:tr>
        <w:trPr>
          <w:cantSplit w:val="0"/>
          <w:tblHeader w:val="0"/>
        </w:trPr>
        <w:tc>
          <w:tcPr/>
          <w:p w:rsidR="00000000" w:rsidDel="00000000" w:rsidP="00000000" w:rsidRDefault="00000000" w:rsidRPr="00000000" w14:paraId="00000072">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7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L’assenza di incompatibilità del Rup così come risulta dalla dichiarazione assunta a </w:t>
            </w:r>
          </w:p>
          <w:p w:rsidR="00000000" w:rsidDel="00000000" w:rsidP="00000000" w:rsidRDefault="00000000" w:rsidRPr="00000000" w14:paraId="0000007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protocollo;</w:t>
            </w:r>
          </w:p>
        </w:tc>
      </w:tr>
      <w:tr>
        <w:trPr>
          <w:cantSplit w:val="0"/>
          <w:tblHeader w:val="0"/>
        </w:trPr>
        <w:tc>
          <w:tcPr/>
          <w:p w:rsidR="00000000" w:rsidDel="00000000" w:rsidP="00000000" w:rsidRDefault="00000000" w:rsidRPr="00000000" w14:paraId="00000075">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in particolare, il Prof. ………….. ha le competenze tecniche e i titoli necessari per </w:t>
            </w:r>
          </w:p>
          <w:p w:rsidR="00000000" w:rsidDel="00000000" w:rsidP="00000000" w:rsidRDefault="00000000" w:rsidRPr="00000000" w14:paraId="0000007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realizzazione del progetto, così come si evince dal CV presente agli atti;</w:t>
            </w:r>
          </w:p>
        </w:tc>
      </w:tr>
      <w:tr>
        <w:trPr>
          <w:cantSplit w:val="0"/>
          <w:tblHeader w:val="0"/>
        </w:trPr>
        <w:tc>
          <w:tcPr/>
          <w:p w:rsidR="00000000" w:rsidDel="00000000" w:rsidP="00000000" w:rsidRDefault="00000000" w:rsidRPr="00000000" w14:paraId="00000078">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79">
            <w:pPr>
              <w:tabs>
                <w:tab w:val="left" w:leader="none" w:pos="567"/>
              </w:tabs>
              <w:jc w:val="both"/>
              <w:rPr/>
            </w:pPr>
            <w:r w:rsidDel="00000000" w:rsidR="00000000" w:rsidRPr="00000000">
              <w:rPr>
                <w:rFonts w:ascii="Calibri" w:cs="Calibri" w:eastAsia="Calibri" w:hAnsi="Calibri"/>
                <w:sz w:val="22"/>
                <w:szCs w:val="22"/>
                <w:rtl w:val="0"/>
              </w:rPr>
              <w:t xml:space="preserve">la dichiarazione resa ai sensi dell’art. 47 del D.P.R. n. 445/2000 relative all’insussistenza di cause di incompatibilità/inconferibilità, o di conflitto di interessi presenta dal Prof. …………. assunta a protocollo il ………… con il n. ……….. per l’incarico di progettazione tecnica; </w:t>
            </w:r>
            <w:r w:rsidDel="00000000" w:rsidR="00000000" w:rsidRPr="00000000">
              <w:rPr>
                <w:rtl w:val="0"/>
              </w:rPr>
            </w:r>
          </w:p>
        </w:tc>
      </w:tr>
      <w:tr>
        <w:trPr>
          <w:cantSplit w:val="0"/>
          <w:tblHeader w:val="0"/>
        </w:trPr>
        <w:tc>
          <w:tcPr/>
          <w:p w:rsidR="00000000" w:rsidDel="00000000" w:rsidP="00000000" w:rsidRDefault="00000000" w:rsidRPr="00000000" w14:paraId="0000007A">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Prof. …………. risulta essere dipendente di questo Istituto, e dunque si procederà alla stipula con il suddetto soggetto di una Lettera di Incarico per il ruolo di progettista tecnico; </w:t>
            </w:r>
            <w:r w:rsidDel="00000000" w:rsidR="00000000" w:rsidRPr="00000000">
              <w:rPr>
                <w:rtl w:val="0"/>
              </w:rPr>
            </w:r>
          </w:p>
        </w:tc>
      </w:tr>
      <w:tr>
        <w:trPr>
          <w:cantSplit w:val="0"/>
          <w:tblHeader w:val="0"/>
        </w:trPr>
        <w:tc>
          <w:tcPr/>
          <w:p w:rsidR="00000000" w:rsidDel="00000000" w:rsidP="00000000" w:rsidRDefault="00000000" w:rsidRPr="00000000" w14:paraId="0000007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schema di Lettera di Incarico allegato al presente Decreto e costituente parte integrante e sostanziale dello stesso;</w:t>
            </w:r>
          </w:p>
        </w:tc>
      </w:tr>
    </w:tbl>
    <w:p w:rsidR="00000000" w:rsidDel="00000000" w:rsidP="00000000" w:rsidRDefault="00000000" w:rsidRPr="00000000" w14:paraId="0000007E">
      <w:pPr>
        <w:spacing w:after="120" w:before="120" w:line="276" w:lineRule="auto"/>
        <w:jc w:val="both"/>
        <w:rPr/>
      </w:pPr>
      <w:r w:rsidDel="00000000" w:rsidR="00000000" w:rsidRPr="00000000">
        <w:rPr>
          <w:rtl w:val="0"/>
        </w:rPr>
        <w:t xml:space="preserve">nell’osservanza delle disposizioni di cui alla legge del 6 novembre 2012, n. 190, recante «</w:t>
      </w:r>
      <w:r w:rsidDel="00000000" w:rsidR="00000000" w:rsidRPr="00000000">
        <w:rPr>
          <w:i w:val="1"/>
          <w:rtl w:val="0"/>
        </w:rPr>
        <w:t xml:space="preserve">Disposizioni per la prevenzione e la repressione della corruzione e dell’illegalità della Pubblica Amministrazione</w:t>
      </w:r>
      <w:r w:rsidDel="00000000" w:rsidR="00000000" w:rsidRPr="00000000">
        <w:rPr>
          <w:rtl w:val="0"/>
        </w:rPr>
        <w:t xml:space="preserve">»,</w:t>
      </w:r>
    </w:p>
    <w:p w:rsidR="00000000" w:rsidDel="00000000" w:rsidP="00000000" w:rsidRDefault="00000000" w:rsidRPr="00000000" w14:paraId="0000007F">
      <w:pPr>
        <w:spacing w:after="120" w:before="120" w:line="276" w:lineRule="auto"/>
        <w:jc w:val="center"/>
        <w:rPr>
          <w:b w:val="1"/>
        </w:rPr>
      </w:pPr>
      <w:r w:rsidDel="00000000" w:rsidR="00000000" w:rsidRPr="00000000">
        <w:rPr>
          <w:b w:val="1"/>
          <w:rtl w:val="0"/>
        </w:rPr>
        <w:t xml:space="preserve">DECRETA</w:t>
      </w:r>
    </w:p>
    <w:p w:rsidR="00000000" w:rsidDel="00000000" w:rsidP="00000000" w:rsidRDefault="00000000" w:rsidRPr="00000000" w14:paraId="00000080">
      <w:pPr>
        <w:spacing w:after="120" w:before="120" w:line="276" w:lineRule="auto"/>
        <w:jc w:val="both"/>
        <w:rPr/>
      </w:pPr>
      <w:r w:rsidDel="00000000" w:rsidR="00000000" w:rsidRPr="00000000">
        <w:rPr>
          <w:rtl w:val="0"/>
        </w:rPr>
        <w:t xml:space="preserve">Per i motivi espressi nella premessa, che si intendono integralmente richiamati:</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approvare lo schema della Lettera di Incarico da intendersi parte integrante e sostanziale del presente Decreto;</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conferire l’incarico individuale, avente ad oggetto la progettazione tecnica, al Prof. ……., nato a …….. il ………….., cf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compenso complessivo destinato al gruppo di progettazione tecnica è pari a ……….ore e sarà rapportato alle ore effettivamente prestate e rendicontante sul time sheet messo a disposizione;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procedere a sottoscrivere le lettere di incarico;</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5960" w:right="140" w:firstLine="412.0000000000004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firmato digitalmente)</w:t>
      </w:r>
    </w:p>
    <w:p w:rsidR="00000000" w:rsidDel="00000000" w:rsidP="00000000" w:rsidRDefault="00000000" w:rsidRPr="00000000" w14:paraId="00000089">
      <w:pPr>
        <w:spacing w:after="120" w:before="120" w:line="276" w:lineRule="auto"/>
        <w:jc w:val="both"/>
        <w:rPr>
          <w:i w:val="1"/>
        </w:rPr>
      </w:pPr>
      <w:r w:rsidDel="00000000" w:rsidR="00000000" w:rsidRPr="00000000">
        <w:rPr>
          <w:b w:val="1"/>
          <w:rtl w:val="0"/>
        </w:rPr>
        <w:tab/>
        <w:tab/>
        <w:tab/>
        <w:tab/>
        <w:tab/>
        <w:tab/>
        <w:tab/>
        <w:tab/>
        <w:tab/>
        <w:tab/>
        <w:tab/>
        <w:tab/>
        <w:tab/>
        <w:tab/>
        <w:tab/>
        <w:tab/>
        <w:tab/>
        <w:tab/>
        <w:tab/>
        <w:t xml:space="preserve">    </w:t>
        <w:tab/>
        <w:tab/>
        <w:tab/>
      </w:r>
      <w:r w:rsidDel="00000000" w:rsidR="00000000" w:rsidRPr="00000000">
        <w:rPr>
          <w:rtl w:val="0"/>
        </w:rPr>
      </w:r>
    </w:p>
    <w:p w:rsidR="00000000" w:rsidDel="00000000" w:rsidP="00000000" w:rsidRDefault="00000000" w:rsidRPr="00000000" w14:paraId="0000008A">
      <w:pPr>
        <w:spacing w:after="120" w:before="120" w:line="276" w:lineRule="auto"/>
        <w:jc w:val="both"/>
        <w:rPr/>
      </w:pPr>
      <w:r w:rsidDel="00000000" w:rsidR="00000000" w:rsidRPr="00000000">
        <w:rPr>
          <w:b w:val="1"/>
          <w:rtl w:val="0"/>
        </w:rPr>
        <w:t xml:space="preserve">Allegati</w:t>
      </w:r>
      <w:r w:rsidDel="00000000" w:rsidR="00000000" w:rsidRPr="00000000">
        <w:rPr>
          <w:rtl w:val="0"/>
        </w:rPr>
        <w:t xml:space="preserve">:</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Schema di Lettera di Incarico;</w:t>
      </w:r>
    </w:p>
    <w:p w:rsidR="00000000" w:rsidDel="00000000" w:rsidP="00000000" w:rsidRDefault="00000000" w:rsidRPr="00000000" w14:paraId="0000008C">
      <w:pPr>
        <w:spacing w:after="120" w:before="120" w:line="276" w:lineRule="auto"/>
        <w:jc w:val="both"/>
        <w:rPr/>
      </w:pPr>
      <w:r w:rsidDel="00000000" w:rsidR="00000000" w:rsidRPr="00000000">
        <w:rPr>
          <w:rtl w:val="0"/>
        </w:rPr>
      </w:r>
    </w:p>
    <w:p w:rsidR="00000000" w:rsidDel="00000000" w:rsidP="00000000" w:rsidRDefault="00000000" w:rsidRPr="00000000" w14:paraId="0000008D">
      <w:pPr>
        <w:spacing w:after="120" w:before="120" w:line="276" w:lineRule="auto"/>
        <w:jc w:val="both"/>
        <w:rPr/>
      </w:pPr>
      <w:r w:rsidDel="00000000" w:rsidR="00000000" w:rsidRPr="00000000">
        <w:rPr>
          <w:rtl w:val="0"/>
        </w:rPr>
      </w:r>
    </w:p>
    <w:p w:rsidR="00000000" w:rsidDel="00000000" w:rsidP="00000000" w:rsidRDefault="00000000" w:rsidRPr="00000000" w14:paraId="0000008E">
      <w:pPr>
        <w:spacing w:after="120" w:before="120" w:line="276" w:lineRule="auto"/>
        <w:jc w:val="both"/>
        <w:rPr/>
      </w:pPr>
      <w:r w:rsidDel="00000000" w:rsidR="00000000" w:rsidRPr="00000000">
        <w:rPr>
          <w:rtl w:val="0"/>
        </w:rPr>
      </w:r>
    </w:p>
    <w:p w:rsidR="00000000" w:rsidDel="00000000" w:rsidP="00000000" w:rsidRDefault="00000000" w:rsidRPr="00000000" w14:paraId="0000008F">
      <w:pPr>
        <w:spacing w:after="120" w:before="120" w:line="276" w:lineRule="auto"/>
        <w:jc w:val="both"/>
        <w:rPr/>
      </w:pPr>
      <w:r w:rsidDel="00000000" w:rsidR="00000000" w:rsidRPr="00000000">
        <w:rPr>
          <w:rtl w:val="0"/>
        </w:rPr>
      </w:r>
    </w:p>
    <w:p w:rsidR="00000000" w:rsidDel="00000000" w:rsidP="00000000" w:rsidRDefault="00000000" w:rsidRPr="00000000" w14:paraId="00000090">
      <w:pPr>
        <w:spacing w:after="120" w:before="120" w:line="276" w:lineRule="auto"/>
        <w:jc w:val="both"/>
        <w:rPr/>
      </w:pPr>
      <w:r w:rsidDel="00000000" w:rsidR="00000000" w:rsidRPr="00000000">
        <w:rPr>
          <w:rtl w:val="0"/>
        </w:rPr>
      </w:r>
    </w:p>
    <w:p w:rsidR="00000000" w:rsidDel="00000000" w:rsidP="00000000" w:rsidRDefault="00000000" w:rsidRPr="00000000" w14:paraId="00000091">
      <w:pPr>
        <w:spacing w:after="120" w:before="120" w:line="276" w:lineRule="auto"/>
        <w:jc w:val="both"/>
        <w:rPr/>
      </w:pPr>
      <w:r w:rsidDel="00000000" w:rsidR="00000000" w:rsidRPr="00000000">
        <w:rPr>
          <w:rtl w:val="0"/>
        </w:rPr>
      </w:r>
    </w:p>
    <w:p w:rsidR="00000000" w:rsidDel="00000000" w:rsidP="00000000" w:rsidRDefault="00000000" w:rsidRPr="00000000" w14:paraId="00000092">
      <w:pPr>
        <w:spacing w:after="120" w:before="120" w:line="276" w:lineRule="auto"/>
        <w:jc w:val="both"/>
        <w:rPr/>
      </w:pPr>
      <w:r w:rsidDel="00000000" w:rsidR="00000000" w:rsidRPr="00000000">
        <w:rPr>
          <w:rtl w:val="0"/>
        </w:rPr>
      </w:r>
    </w:p>
    <w:p w:rsidR="00000000" w:rsidDel="00000000" w:rsidP="00000000" w:rsidRDefault="00000000" w:rsidRPr="00000000" w14:paraId="00000093">
      <w:pPr>
        <w:spacing w:after="120" w:before="120" w:line="276" w:lineRule="auto"/>
        <w:jc w:val="both"/>
        <w:rPr/>
      </w:pPr>
      <w:r w:rsidDel="00000000" w:rsidR="00000000" w:rsidRPr="00000000">
        <w:rPr>
          <w:rtl w:val="0"/>
        </w:rPr>
      </w:r>
    </w:p>
    <w:p w:rsidR="00000000" w:rsidDel="00000000" w:rsidP="00000000" w:rsidRDefault="00000000" w:rsidRPr="00000000" w14:paraId="00000094">
      <w:pPr>
        <w:spacing w:after="120" w:before="120" w:line="276" w:lineRule="auto"/>
        <w:jc w:val="both"/>
        <w:rPr/>
      </w:pPr>
      <w:r w:rsidDel="00000000" w:rsidR="00000000" w:rsidRPr="00000000">
        <w:rPr>
          <w:rtl w:val="0"/>
        </w:rPr>
      </w:r>
    </w:p>
    <w:p w:rsidR="00000000" w:rsidDel="00000000" w:rsidP="00000000" w:rsidRDefault="00000000" w:rsidRPr="00000000" w14:paraId="00000095">
      <w:pPr>
        <w:spacing w:after="120" w:before="120" w:line="276" w:lineRule="auto"/>
        <w:jc w:val="both"/>
        <w:rPr/>
      </w:pPr>
      <w:r w:rsidDel="00000000" w:rsidR="00000000" w:rsidRPr="00000000">
        <w:rPr>
          <w:rtl w:val="0"/>
        </w:rPr>
      </w:r>
    </w:p>
    <w:p w:rsidR="00000000" w:rsidDel="00000000" w:rsidP="00000000" w:rsidRDefault="00000000" w:rsidRPr="00000000" w14:paraId="00000096">
      <w:pPr>
        <w:spacing w:after="120" w:before="120" w:line="276" w:lineRule="auto"/>
        <w:jc w:val="both"/>
        <w:rPr/>
      </w:pPr>
      <w:r w:rsidDel="00000000" w:rsidR="00000000" w:rsidRPr="00000000">
        <w:rPr>
          <w:rtl w:val="0"/>
        </w:rPr>
      </w:r>
    </w:p>
    <w:p w:rsidR="00000000" w:rsidDel="00000000" w:rsidP="00000000" w:rsidRDefault="00000000" w:rsidRPr="00000000" w14:paraId="0000009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both"/>
        <w:rPr>
          <w:b w:val="1"/>
        </w:rPr>
      </w:pPr>
      <w:r w:rsidDel="00000000" w:rsidR="00000000" w:rsidRPr="00000000">
        <w:rPr>
          <w:rtl w:val="0"/>
        </w:rPr>
      </w:r>
    </w:p>
    <w:p w:rsidR="00000000" w:rsidDel="00000000" w:rsidP="00000000" w:rsidRDefault="00000000" w:rsidRPr="00000000" w14:paraId="0000009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SCHEMA DI LETTERA DI INCARICO PER PERSONALE INTERNO </w:t>
      </w:r>
    </w:p>
    <w:p w:rsidR="00000000" w:rsidDel="00000000" w:rsidP="00000000" w:rsidRDefault="00000000" w:rsidRPr="00000000" w14:paraId="0000009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PER IL CONFERIMENTO DI INCARICO INDIVIDUALE AVENTE AD OGGETTO </w:t>
      </w:r>
    </w:p>
    <w:p w:rsidR="00000000" w:rsidDel="00000000" w:rsidP="00000000" w:rsidRDefault="00000000" w:rsidRPr="00000000" w14:paraId="0000009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LA PROGETTAZIONE TECNICA</w:t>
      </w:r>
    </w:p>
    <w:p w:rsidR="00000000" w:rsidDel="00000000" w:rsidP="00000000" w:rsidRDefault="00000000" w:rsidRPr="00000000" w14:paraId="0000009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9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9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9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9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A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CLASSROOMS – </w:t>
      </w:r>
    </w:p>
    <w:p w:rsidR="00000000" w:rsidDel="00000000" w:rsidP="00000000" w:rsidRDefault="00000000" w:rsidRPr="00000000" w14:paraId="000000A1">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A2">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A3">
      <w:pPr>
        <w:spacing w:after="120" w:before="120" w:line="276" w:lineRule="auto"/>
        <w:ind w:right="-2"/>
        <w:rPr/>
      </w:pPr>
      <w:r w:rsidDel="00000000" w:rsidR="00000000" w:rsidRPr="00000000">
        <w:rPr>
          <w:b w:val="1"/>
          <w:smallCaps w:val="1"/>
          <w:rtl w:val="0"/>
        </w:rPr>
        <w:t xml:space="preserve">L’Istituto scolastico …………</w:t>
      </w:r>
      <w:r w:rsidDel="00000000" w:rsidR="00000000" w:rsidRPr="00000000">
        <w:rPr>
          <w:rtl w:val="0"/>
        </w:rPr>
        <w:t xml:space="preserve">, C.F. n. ………. con sede legale in ……….. alla via F. ……., in persona della Prof.ssa ……….., ivi domiciliato per la sua qualità di Dirigente scolastico </w:t>
      </w:r>
      <w:r w:rsidDel="00000000" w:rsidR="00000000" w:rsidRPr="00000000">
        <w:rPr>
          <w:i w:val="1"/>
          <w:rtl w:val="0"/>
        </w:rPr>
        <w:t xml:space="preserve">pro tempore</w:t>
      </w:r>
      <w:r w:rsidDel="00000000" w:rsidR="00000000" w:rsidRPr="00000000">
        <w:rPr>
          <w:rtl w:val="0"/>
        </w:rPr>
        <w:t xml:space="preserve"> e legale rappresentante,</w:t>
      </w:r>
    </w:p>
    <w:p w:rsidR="00000000" w:rsidDel="00000000" w:rsidP="00000000" w:rsidRDefault="00000000" w:rsidRPr="00000000" w14:paraId="000000A4">
      <w:pPr>
        <w:pStyle w:val="Heading1"/>
        <w:tabs>
          <w:tab w:val="left" w:leader="none" w:pos="4395"/>
        </w:tabs>
        <w:spacing w:after="120" w:before="12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VISTA</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delibera n. ……… del Collegio dei docenti, del ………., con la quale è stato individuato l’animatore digitale, con la specifica dei compiti inerenti la progettazione tecnica, al Prof. ………., come indicato in epigrafe, già docente presso l’Istituzione scolastica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dichiarazione di insussistenza di motivi di incompatibilità al conferimento dell’incarico in capo al soggetto Incaricato derivanti da rapporti di coniugio, parentele o affinità entro il secondo grado con lo stesso, né altre situazioni, anche potenziali, di conflitto di interessi assunta a protocollo n. …… del ………………;</w:t>
      </w:r>
      <w:r w:rsidDel="00000000" w:rsidR="00000000" w:rsidRPr="00000000">
        <w:rPr>
          <w:rtl w:val="0"/>
        </w:rPr>
      </w:r>
    </w:p>
    <w:p w:rsidR="00000000" w:rsidDel="00000000" w:rsidP="00000000" w:rsidRDefault="00000000" w:rsidRPr="00000000" w14:paraId="000000A7">
      <w:pPr>
        <w:spacing w:after="0" w:line="240" w:lineRule="auto"/>
        <w:rPr>
          <w:b w:val="1"/>
        </w:rPr>
      </w:pPr>
      <w:r w:rsidDel="00000000" w:rsidR="00000000" w:rsidRPr="00000000">
        <w:rPr>
          <w:rtl w:val="0"/>
        </w:rPr>
        <w:t xml:space="preserve">Tanto premesso, con il presente atto (a seguire, anche «</w:t>
      </w:r>
      <w:r w:rsidDel="00000000" w:rsidR="00000000" w:rsidRPr="00000000">
        <w:rPr>
          <w:b w:val="1"/>
          <w:rtl w:val="0"/>
        </w:rPr>
        <w:t xml:space="preserve">Lettera di Incarico</w:t>
      </w:r>
      <w:r w:rsidDel="00000000" w:rsidR="00000000" w:rsidRPr="00000000">
        <w:rPr>
          <w:rtl w:val="0"/>
        </w:rPr>
        <w:t xml:space="preserve">» o «</w:t>
      </w:r>
      <w:r w:rsidDel="00000000" w:rsidR="00000000" w:rsidRPr="00000000">
        <w:rPr>
          <w:b w:val="1"/>
          <w:rtl w:val="0"/>
        </w:rPr>
        <w:t xml:space="preserve">Lettera</w:t>
      </w:r>
      <w:r w:rsidDel="00000000" w:rsidR="00000000" w:rsidRPr="00000000">
        <w:rPr>
          <w:rtl w:val="0"/>
        </w:rPr>
        <w:t xml:space="preserve">»), l’Istituto, come in epigrafe rappresentato, conferisce al Prof. ……….. l’incarico di progettista tecnico, avente ad oggetto la progettazione tecnica, nell’ambito del progetto </w:t>
      </w:r>
      <w:r w:rsidDel="00000000" w:rsidR="00000000" w:rsidRPr="00000000">
        <w:rPr>
          <w:b w:val="1"/>
          <w:rtl w:val="0"/>
        </w:rPr>
        <w:t xml:space="preserve">M4C1I3.2-2022-961-P-…….. </w:t>
      </w:r>
      <w:r w:rsidDel="00000000" w:rsidR="00000000" w:rsidRPr="00000000">
        <w:rPr>
          <w:rtl w:val="0"/>
        </w:rPr>
        <w:t xml:space="preserve"> con codice CUP </w:t>
      </w:r>
      <w:r w:rsidDel="00000000" w:rsidR="00000000" w:rsidRPr="00000000">
        <w:rPr>
          <w:b w:val="1"/>
          <w:rtl w:val="0"/>
        </w:rPr>
        <w:t xml:space="preserve">………..</w:t>
      </w:r>
      <w:r w:rsidDel="00000000" w:rsidR="00000000" w:rsidRPr="00000000">
        <w:rPr>
          <w:rtl w:val="0"/>
        </w:rPr>
        <w:t xml:space="preserve">, secondo le modalità di seguito elencate.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L’Incarico prevede l’espletamento dei seguenti compiti:</w:t>
      </w:r>
    </w:p>
    <w:p w:rsidR="00000000" w:rsidDel="00000000" w:rsidP="00000000" w:rsidRDefault="00000000" w:rsidRPr="00000000" w14:paraId="000000A9">
      <w:pPr>
        <w:widowControl w:val="0"/>
        <w:numPr>
          <w:ilvl w:val="0"/>
          <w:numId w:val="4"/>
        </w:numPr>
        <w:tabs>
          <w:tab w:val="left" w:leader="none" w:pos="444"/>
        </w:tabs>
        <w:spacing w:after="0" w:line="240" w:lineRule="auto"/>
        <w:ind w:left="720" w:hanging="357"/>
        <w:rPr/>
      </w:pPr>
      <w:r w:rsidDel="00000000" w:rsidR="00000000" w:rsidRPr="00000000">
        <w:rPr>
          <w:rtl w:val="0"/>
        </w:rPr>
        <w:t xml:space="preserve">Redazione del capitolato tecnico, secondo le esigenze della scuola rispetto al progetto presentato, previo sopralluogo dei locali e indicazione degli adattamenti edilizi e servizi accessori che dovessero rendersi necessari  </w:t>
      </w:r>
    </w:p>
    <w:p w:rsidR="00000000" w:rsidDel="00000000" w:rsidP="00000000" w:rsidRDefault="00000000" w:rsidRPr="00000000" w14:paraId="000000AA">
      <w:pPr>
        <w:widowControl w:val="0"/>
        <w:numPr>
          <w:ilvl w:val="0"/>
          <w:numId w:val="4"/>
        </w:numPr>
        <w:tabs>
          <w:tab w:val="left" w:leader="none" w:pos="444"/>
        </w:tabs>
        <w:spacing w:after="0" w:line="276" w:lineRule="auto"/>
        <w:ind w:left="720" w:hanging="360"/>
        <w:rPr/>
      </w:pPr>
      <w:r w:rsidDel="00000000" w:rsidR="00000000" w:rsidRPr="00000000">
        <w:rPr>
          <w:rtl w:val="0"/>
        </w:rPr>
        <w:t xml:space="preserve">Verifica della fattibilità del capitolato tecnico</w:t>
      </w:r>
    </w:p>
    <w:p w:rsidR="00000000" w:rsidDel="00000000" w:rsidP="00000000" w:rsidRDefault="00000000" w:rsidRPr="00000000" w14:paraId="000000AB">
      <w:pPr>
        <w:widowControl w:val="0"/>
        <w:numPr>
          <w:ilvl w:val="0"/>
          <w:numId w:val="4"/>
        </w:numPr>
        <w:tabs>
          <w:tab w:val="left" w:leader="none" w:pos="444"/>
        </w:tabs>
        <w:spacing w:after="0" w:line="276" w:lineRule="auto"/>
        <w:ind w:left="720" w:hanging="360"/>
        <w:rPr/>
      </w:pPr>
      <w:r w:rsidDel="00000000" w:rsidR="00000000" w:rsidRPr="00000000">
        <w:rPr>
          <w:rtl w:val="0"/>
        </w:rPr>
        <w:t xml:space="preserve">Il capitolato tecnico dovrà contenere l’elenco delle forniture occorrenti: </w:t>
      </w:r>
    </w:p>
    <w:p w:rsidR="00000000" w:rsidDel="00000000" w:rsidP="00000000" w:rsidRDefault="00000000" w:rsidRPr="00000000" w14:paraId="000000AC">
      <w:pPr>
        <w:widowControl w:val="0"/>
        <w:numPr>
          <w:ilvl w:val="1"/>
          <w:numId w:val="4"/>
        </w:numPr>
        <w:tabs>
          <w:tab w:val="left" w:leader="none" w:pos="444"/>
        </w:tabs>
        <w:spacing w:after="0" w:line="276" w:lineRule="auto"/>
        <w:ind w:left="1440" w:hanging="360"/>
        <w:rPr/>
      </w:pPr>
      <w:r w:rsidDel="00000000" w:rsidR="00000000" w:rsidRPr="00000000">
        <w:rPr>
          <w:rtl w:val="0"/>
        </w:rPr>
        <w:t xml:space="preserve">Attrezzature scientifiche, elettroniche, informatiche ed arredi necessari per la realizzazione del progetto </w:t>
      </w:r>
    </w:p>
    <w:p w:rsidR="00000000" w:rsidDel="00000000" w:rsidP="00000000" w:rsidRDefault="00000000" w:rsidRPr="00000000" w14:paraId="000000AD">
      <w:pPr>
        <w:widowControl w:val="0"/>
        <w:numPr>
          <w:ilvl w:val="1"/>
          <w:numId w:val="4"/>
        </w:numPr>
        <w:tabs>
          <w:tab w:val="left" w:leader="none" w:pos="444"/>
        </w:tabs>
        <w:spacing w:after="0" w:line="276" w:lineRule="auto"/>
        <w:ind w:left="1440" w:hanging="360"/>
        <w:rPr/>
      </w:pPr>
      <w:r w:rsidDel="00000000" w:rsidR="00000000" w:rsidRPr="00000000">
        <w:rPr>
          <w:rtl w:val="0"/>
        </w:rPr>
        <w:t xml:space="preserve">Indicazione delle certificazioni richieste per il rispetto dei principi ambientali (CAM e DNSH) secondo quanto previsto dalla normativa vigente</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redazione del progetto esecutivo completo delle planimetrie dei locali in cui saranno allestiti i nuovi ambienti oggetto del progetto</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rispondenza dei requisiti tecnici dei prodotti e servizi offerti con quanto indicato nel capitolato tecnico</w:t>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corretta fornitura dei beni e servizi rispetto al contratto stipulato</w:t>
      </w:r>
    </w:p>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conformità e certificazione delle attrezzature </w:t>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conformità e certificazione delle attrezzature rispetto ai principi ambientali CAM  e DNSH previsti dalla normativa vigente</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target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milestone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progetto, ed espletate in maniera specifica per assicurare le condizioni di realizzazione del progetto indicato in premessa.</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 svolgere le attività di cui all’articolo 1, comma 1, al di fuori dell’orario di servizio, secondo quanto previsto dalle Istruzioni Operative prot. n. 107624, del 21 dicembre 2022, al paragrafo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Spese ammissibili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durata dell’incarico decorre dalla data della presente nomina e fino al termine di realizzazione del progetto previsto per il 31/12/2024.</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B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5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l’Incarico conferito è pattuito un corrispettivo lordo pari ad un numero massimo di …………. ore per una spesa complessiva di €………..commisurate all’attività effettivamente svolta che dovrà essere resa fuori dall’orario di servizio, il compenso orario sarà quello previsto dal CCNL vigente pari a:</w:t>
      </w:r>
    </w:p>
    <w:p w:rsidR="00000000" w:rsidDel="00000000" w:rsidP="00000000" w:rsidRDefault="00000000" w:rsidRPr="00000000" w14:paraId="000000B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23,22 orarie lordo Stato per i docenti</w:t>
      </w:r>
    </w:p>
    <w:p w:rsidR="00000000" w:rsidDel="00000000" w:rsidP="00000000" w:rsidRDefault="00000000" w:rsidRPr="00000000" w14:paraId="000000B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19,24 orarie lordo Stato per il personale ATA con la qualifica di AT</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corrispettivo di cui al presente articolo sarà corrisposto dall’Istituto, previo svolgimento delle attività previste e presentazione del relativo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timesheet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sulle ore effettivamente svolte,  compatibilmente con le tempistiche di assegnazione delle risorse da parte dell’Unità di missione del PNRR presso il Ministero dell’istruzione e del merito.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allegano alla presente lettera di incarico: </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partecipazione alla selezione;</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dell’Incaricato;</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Dichiarazione di insussistenza di cause di incompatibilità e di conflitto di interessi;</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tab/>
        <w:tab/>
        <w:tab/>
        <w:tab/>
        <w:tab/>
      </w:r>
    </w:p>
    <w:p w:rsidR="00000000" w:rsidDel="00000000" w:rsidP="00000000" w:rsidRDefault="00000000" w:rsidRPr="00000000" w14:paraId="000000C3">
      <w:pPr>
        <w:spacing w:after="0" w:line="240" w:lineRule="auto"/>
        <w:ind w:left="6372" w:firstLine="0"/>
        <w:jc w:val="center"/>
        <w:rPr/>
      </w:pPr>
      <w:r w:rsidDel="00000000" w:rsidR="00000000" w:rsidRPr="00000000">
        <w:rPr>
          <w:rtl w:val="0"/>
        </w:rPr>
        <w:t xml:space="preserve">IL Dirigente Scolastico</w:t>
      </w:r>
    </w:p>
    <w:p w:rsidR="00000000" w:rsidDel="00000000" w:rsidP="00000000" w:rsidRDefault="00000000" w:rsidRPr="00000000" w14:paraId="000000C4">
      <w:pPr>
        <w:spacing w:after="0" w:line="240" w:lineRule="auto"/>
        <w:ind w:left="6372" w:firstLine="0"/>
        <w:jc w:val="center"/>
        <w:rPr/>
      </w:pPr>
      <w:r w:rsidDel="00000000" w:rsidR="00000000" w:rsidRPr="00000000">
        <w:rPr>
          <w:rtl w:val="0"/>
        </w:rPr>
        <w:t xml:space="preserve">………………</w:t>
      </w:r>
    </w:p>
    <w:p w:rsidR="00000000" w:rsidDel="00000000" w:rsidP="00000000" w:rsidRDefault="00000000" w:rsidRPr="00000000" w14:paraId="000000C5">
      <w:pPr>
        <w:spacing w:after="0" w:line="240" w:lineRule="auto"/>
        <w:ind w:left="6372" w:firstLine="0"/>
        <w:jc w:val="center"/>
        <w:rPr/>
      </w:pPr>
      <w:r w:rsidDel="00000000" w:rsidR="00000000" w:rsidRPr="00000000">
        <w:rPr>
          <w:rtl w:val="0"/>
        </w:rPr>
        <w:t xml:space="preserve">(firmato digitalmente)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both"/>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L’Incaricato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accettazione</w:t>
      </w:r>
    </w:p>
    <w:p w:rsidR="00000000" w:rsidDel="00000000" w:rsidP="00000000" w:rsidRDefault="00000000" w:rsidRPr="00000000" w14:paraId="000000C8">
      <w:pPr>
        <w:spacing w:after="120" w:before="120" w:line="276" w:lineRule="auto"/>
        <w:jc w:val="both"/>
        <w:rPr>
          <w:color w:val="000000"/>
        </w:rPr>
      </w:pPr>
      <w:r w:rsidDel="00000000" w:rsidR="00000000" w:rsidRPr="00000000">
        <w:rPr>
          <w:rtl w:val="0"/>
        </w:rPr>
        <w:t xml:space="preserve">______________________________________</w:t>
      </w: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C9">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A">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B">
      <w:pPr>
        <w:rPr/>
      </w:pPr>
      <w:r w:rsidDel="00000000" w:rsidR="00000000" w:rsidRPr="00000000">
        <w:rPr>
          <w:rtl w:val="0"/>
        </w:rPr>
      </w:r>
    </w:p>
    <w:sectPr>
      <w:headerReference r:id="rId8" w:type="default"/>
      <w:footerReference r:id="rId9"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p>
  <w:p w:rsidR="00000000" w:rsidDel="00000000" w:rsidP="00000000" w:rsidRDefault="00000000" w:rsidRPr="00000000" w14:paraId="000000C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tabs>
        <w:tab w:val="center" w:leader="none" w:pos="4819"/>
        <w:tab w:val="right" w:leader="none" w:pos="9638"/>
      </w:tabs>
      <w:spacing w:after="0" w:line="240" w:lineRule="auto"/>
      <w:rPr>
        <w:rFonts w:ascii="Times New Roman" w:cs="Times New Roman" w:eastAsia="Times New Roman" w:hAnsi="Times New Roman"/>
        <w:color w:val="000000"/>
        <w:sz w:val="24"/>
        <w:szCs w:val="24"/>
      </w:rPr>
    </w:pPr>
    <w:r w:rsidDel="00000000" w:rsidR="00000000" w:rsidRPr="00000000">
      <w:rPr/>
      <w:drawing>
        <wp:inline distB="114300" distT="114300" distL="114300" distR="114300">
          <wp:extent cx="6119820" cy="10922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8"/>
      <w:numFmt w:val="bullet"/>
      <w:lvlText w:val="-"/>
      <w:lvlJc w:val="left"/>
      <w:pPr>
        <w:ind w:left="720" w:hanging="360"/>
      </w:pPr>
      <w:rPr>
        <w:rFonts w:ascii="Calibri" w:cs="Calibri" w:eastAsia="Calibri" w:hAnsi="Calibri"/>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lowerRoman"/>
      <w:lvlText w:val="%1."/>
      <w:lvlJc w:val="righ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FD499F"/>
    <w:pPr>
      <w:suppressAutoHyphens w:val="1"/>
      <w:spacing w:after="0" w:line="240" w:lineRule="auto"/>
    </w:pPr>
    <w:rPr>
      <w:rFonts w:ascii="Courier New" w:cs="Courier New" w:eastAsia="Times New Roman" w:hAnsi="Courier New"/>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4mv1Ofb05CyOd4GLW+r/xZbaQ==">CgMxLjAyCGguZ2pkZ3hzMgloLjMwajB6bGwyCWguMWZvYjl0ZTIJaC4zem55c2g3MgloLjJldDkycDAyCGgudHlqY3d0OAByITFJTkRCYnlJaExHN0JlNkFLNzY1bUktREJwcFB1UVNyUQ==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2023-05-09T12:08:00Z</dcterms:created>
</cp:coreProperties>
</file>