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DICHIARAZIONE ATTESTANTE IL RISPETTO DEL PRINCIPIO DNSH </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Art. 17 Regolamento UE 2020/852</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2 – NEXT GENERATION  LABS –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rFonts w:ascii="Helvetica Neue" w:cs="Helvetica Neue" w:eastAsia="Helvetica Neue" w:hAnsi="Helvetica Neue"/>
          <w:b w:val="1"/>
          <w:rtl w:val="0"/>
        </w:rPr>
        <w:t xml:space="preserve">Laboratori per le professioni digitali del futuro</w:t>
      </w:r>
      <w:r w:rsidDel="00000000" w:rsidR="00000000" w:rsidRPr="00000000">
        <w:rPr>
          <w:rtl w:val="0"/>
        </w:rPr>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 CIG……………………..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after="120" w:line="360" w:lineRule="auto"/>
        <w:jc w:val="both"/>
        <w:rPr>
          <w:sz w:val="20"/>
          <w:szCs w:val="20"/>
        </w:rPr>
      </w:pPr>
      <w:r w:rsidDel="00000000" w:rsidR="00000000" w:rsidRPr="00000000">
        <w:rPr>
          <w:sz w:val="20"/>
          <w:szCs w:val="20"/>
          <w:rtl w:val="0"/>
        </w:rPr>
        <w:t xml:space="preserve">Io sottoscritto/a __________________________________,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w:t>
      </w:r>
    </w:p>
    <w:p w:rsidR="00000000" w:rsidDel="00000000" w:rsidP="00000000" w:rsidRDefault="00000000" w:rsidRPr="00000000" w14:paraId="00000010">
      <w:pPr>
        <w:tabs>
          <w:tab w:val="left" w:leader="none" w:pos="5529"/>
        </w:tabs>
        <w:spacing w:after="120" w:before="120" w:line="360" w:lineRule="auto"/>
        <w:ind w:right="-79" w:firstLine="709"/>
        <w:jc w:val="both"/>
        <w:rPr>
          <w:sz w:val="20"/>
          <w:szCs w:val="20"/>
        </w:rPr>
      </w:pPr>
      <w:r w:rsidDel="00000000" w:rsidR="00000000" w:rsidRPr="00000000">
        <w:rPr>
          <w:sz w:val="20"/>
          <w:szCs w:val="20"/>
          <w:rtl w:val="0"/>
        </w:rPr>
        <w:t xml:space="preserve">Legale rappresentante                   Titolare</w:t>
        <w:tab/>
        <w:t xml:space="preserve">Procuratore speciale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0</wp:posOffset>
                </wp:positionV>
                <wp:extent cx="171450" cy="171450"/>
                <wp:effectExtent b="0" l="0" r="0" t="0"/>
                <wp:wrapNone/>
                <wp:docPr id="13" name=""/>
                <a:graphic>
                  <a:graphicData uri="http://schemas.microsoft.com/office/word/2010/wordprocessingShape">
                    <wps:wsp>
                      <wps:cNvSpPr/>
                      <wps:cNvPr id="3" name="Shape 3"/>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0</wp:posOffset>
                </wp:positionV>
                <wp:extent cx="171450" cy="171450"/>
                <wp:effectExtent b="0" l="0" r="0" t="0"/>
                <wp:wrapNone/>
                <wp:docPr id="1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71450"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3019425</wp:posOffset>
                </wp:positionH>
                <wp:positionV relativeFrom="paragraph">
                  <wp:posOffset>0</wp:posOffset>
                </wp:positionV>
                <wp:extent cx="171450" cy="171450"/>
                <wp:effectExtent b="0" l="0" r="0" t="0"/>
                <wp:wrapNone/>
                <wp:docPr id="12" name=""/>
                <a:graphic>
                  <a:graphicData uri="http://schemas.microsoft.com/office/word/2010/wordprocessingShape">
                    <wps:wsp>
                      <wps:cNvSpPr/>
                      <wps:cNvPr id="2" name="Shape 2"/>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3019425</wp:posOffset>
                </wp:positionH>
                <wp:positionV relativeFrom="paragraph">
                  <wp:posOffset>0</wp:posOffset>
                </wp:positionV>
                <wp:extent cx="171450" cy="171450"/>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1450"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171450" cy="171450"/>
                <wp:effectExtent b="0" l="0" r="0" t="0"/>
                <wp:wrapNone/>
                <wp:docPr id="15" name=""/>
                <a:graphic>
                  <a:graphicData uri="http://schemas.microsoft.com/office/word/2010/wordprocessingShape">
                    <wps:wsp>
                      <wps:cNvSpPr/>
                      <wps:cNvPr id="12" name="Shape 12"/>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171450" cy="171450"/>
                <wp:effectExtent b="0" l="0" r="0" t="0"/>
                <wp:wrapNone/>
                <wp:docPr id="1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71450" cy="171450"/>
                        </a:xfrm>
                        <a:prstGeom prst="rect"/>
                        <a:ln/>
                      </pic:spPr>
                    </pic:pic>
                  </a:graphicData>
                </a:graphic>
              </wp:anchor>
            </w:drawing>
          </mc:Fallback>
        </mc:AlternateContent>
      </w:r>
    </w:p>
    <w:p w:rsidR="00000000" w:rsidDel="00000000" w:rsidP="00000000" w:rsidRDefault="00000000" w:rsidRPr="00000000" w14:paraId="00000011">
      <w:pPr>
        <w:spacing w:line="360" w:lineRule="auto"/>
        <w:ind w:right="0"/>
        <w:jc w:val="both"/>
        <w:rPr>
          <w:sz w:val="20"/>
          <w:szCs w:val="20"/>
        </w:rPr>
      </w:pPr>
      <w:r w:rsidDel="00000000" w:rsidR="00000000" w:rsidRPr="00000000">
        <w:rPr>
          <w:sz w:val="20"/>
          <w:szCs w:val="20"/>
          <w:rtl w:val="0"/>
        </w:rPr>
        <w:t xml:space="preserve">della società _________________________________, con sede legale a ________________________________, provincia di _________________, in via/piazza ________________________________________, n. ______, CAP ______, partita IVA n. ________________, </w:t>
      </w:r>
    </w:p>
    <w:p w:rsidR="00000000" w:rsidDel="00000000" w:rsidP="00000000" w:rsidRDefault="00000000" w:rsidRPr="00000000" w14:paraId="00000012">
      <w:pPr>
        <w:spacing w:after="0" w:line="240" w:lineRule="auto"/>
        <w:jc w:val="both"/>
        <w:rPr/>
      </w:pPr>
      <w:r w:rsidDel="00000000" w:rsidR="00000000" w:rsidRPr="00000000">
        <w:rPr>
          <w:rtl w:val="0"/>
        </w:rPr>
        <w:t xml:space="preserve">partecipante alla procedura di selezione del Soggetto Realizzatore a valere sul Piano Nazionale di Ripresa e Resilienza, Missione 4 Componente 1 Investimento 3.2, 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w:t>
      </w:r>
    </w:p>
    <w:p w:rsidR="00000000" w:rsidDel="00000000" w:rsidP="00000000" w:rsidRDefault="00000000" w:rsidRPr="00000000" w14:paraId="00000013">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4">
      <w:pPr>
        <w:spacing w:line="360" w:lineRule="auto"/>
        <w:ind w:right="0"/>
        <w:jc w:val="center"/>
        <w:rPr>
          <w:b w:val="1"/>
        </w:rPr>
      </w:pPr>
      <w:r w:rsidDel="00000000" w:rsidR="00000000" w:rsidRPr="00000000">
        <w:rPr>
          <w:b w:val="1"/>
          <w:rtl w:val="0"/>
        </w:rPr>
        <w:t xml:space="preserve">DICHIARA</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riportati nelle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dichiarazioni check-list nn.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compilate per ogni artico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 offerto </w:t>
      </w:r>
      <w:r w:rsidDel="00000000" w:rsidR="00000000" w:rsidRPr="00000000">
        <w:rPr>
          <w:rtl w:val="0"/>
        </w:rPr>
        <w:t xml:space="preserve"> che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si riferiscono al </w:t>
      </w:r>
      <w:r w:rsidDel="00000000" w:rsidR="00000000" w:rsidRPr="00000000">
        <w:rPr>
          <w:rFonts w:ascii="Calibri" w:cs="Calibri" w:eastAsia="Calibri" w:hAnsi="Calibri"/>
          <w:b w:val="1"/>
          <w:i w:val="0"/>
          <w:smallCaps w:val="0"/>
          <w:strike w:val="0"/>
          <w:color w:val="000000"/>
          <w:sz w:val="22"/>
          <w:szCs w:val="22"/>
          <w:u w:val="single"/>
          <w:vertAlign w:val="baseline"/>
          <w:rtl w:val="0"/>
        </w:rPr>
        <w:t xml:space="preserve"> rispetto del principio DNSH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(Do no significant harm), secondo  le indicazioni in relazione a quanto previsto dall’allegato alla Circolare MEF-RGS n. 30 dell’11 agosto 2022 -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“Linee Guida per lo svolgimento delle attività di controllo e rendicontazione delle Misure PNRR di competenza delle Amministrazioni centrali e dei Soggetti attuator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di cui si allega la coerentemente con quanto previsto dalla "Guida operativa per il rispetto del principio di non arrecare danno significativo all’ambiente" di cui alla circolare n. 33 del 13 ottobre 2022 del Ministero dell’Economia e delle Finanze – RGS, e dei successivi aggiornamenti della stessa, in relazione al progetto in oggetto riportato.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allegare al dettaglio dell’offerta tecnica la documentazione attestante il rispetto di tale principio, con particolare riferimento all’indicazione delle etichette ambientali, dichiarazioni del produttore ecc. così come previsto nel disciplinare di gara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indicare la motivazione in caso di non applicabilità del rispetto del principio a determinati articoli;</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284"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iscritto al RAEE (registro apparecchiature elettriche ed elettroniche) al numero……. In qualità di:</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produttore nazionale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produttore estero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rivenditore che appone il proprio marchio sulle attrezzature prodotte da altri</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distributore nazionale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addetto allo smaltimento di apparecchiature elettriche ed elettroniche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highlight w:val="yellow"/>
          <w:rtl w:val="0"/>
        </w:rPr>
        <w:t xml:space="preserve">RIVENDITORE/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…………………..(specificare motivazione)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8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iscritto al RAEE per la seguente motivazione: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rivenditore (che mantiene il marchio del produttore)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soggetto che non svolge attività di smaltimento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 ………………………..(specificare motivazione)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 infine, di avere preso visione dell’informativa sul trattamento dei dati personali nel rispetto del Regolamento (UE) 679/2016, del decreto legislativo 30 giugno 2003, n. 196, così come novellato dal decreto legislativo 10 agosto 2018, n. 101, nonché secondo le disposizioni contenute nell’art. 22 del Regolamento (UE) 2021/241.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LUOGO e DATA                                                                                                           FIRMA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_______________________                                                                        _____________________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 copia fotostatica del documento di identità, in corso di validità (art. 38 del D.P.R. 445/2000 e </w:t>
      </w:r>
    </w:p>
    <w:tbl>
      <w:tblPr>
        <w:tblStyle w:val="Table1"/>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2A">
            <w:pPr>
              <w:spacing w:after="120" w:before="120" w:lineRule="auto"/>
              <w:ind w:right="14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ss.mm.ii)</w:t>
            </w:r>
          </w:p>
        </w:tc>
        <w:tc>
          <w:tcPr/>
          <w:p w:rsidR="00000000" w:rsidDel="00000000" w:rsidP="00000000" w:rsidRDefault="00000000" w:rsidRPr="00000000" w14:paraId="0000002B">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sectPr>
      <w:headerReference r:id="rId10" w:type="default"/>
      <w:footerReference r:id="rId11"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63500</wp:posOffset>
              </wp:positionV>
              <wp:extent cx="6819900" cy="582692"/>
              <wp:effectExtent b="0" l="0" r="0" t="0"/>
              <wp:wrapNone/>
              <wp:docPr id="14" name=""/>
              <a:graphic>
                <a:graphicData uri="http://schemas.microsoft.com/office/word/2010/wordprocessingGroup">
                  <wpg:wgp>
                    <wpg:cNvGrpSpPr/>
                    <wpg:grpSpPr>
                      <a:xfrm>
                        <a:off x="1936050" y="3488650"/>
                        <a:ext cx="6819900" cy="582692"/>
                        <a:chOff x="1936050" y="3488650"/>
                        <a:chExt cx="6819900" cy="582700"/>
                      </a:xfrm>
                    </wpg:grpSpPr>
                    <wpg:grpSp>
                      <wpg:cNvGrpSpPr/>
                      <wpg:grpSpPr>
                        <a:xfrm>
                          <a:off x="1936050" y="3488654"/>
                          <a:ext cx="6819900" cy="582692"/>
                          <a:chOff x="1936050" y="3488650"/>
                          <a:chExt cx="6819900" cy="582700"/>
                        </a:xfrm>
                      </wpg:grpSpPr>
                      <wps:wsp>
                        <wps:cNvSpPr/>
                        <wps:cNvPr id="5" name="Shape 5"/>
                        <wps:spPr>
                          <a:xfrm>
                            <a:off x="1936050" y="3488650"/>
                            <a:ext cx="6819900" cy="58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6050" y="3488654"/>
                            <a:ext cx="6819900" cy="582692"/>
                            <a:chOff x="1745850" y="3465025"/>
                            <a:chExt cx="7200300" cy="629950"/>
                          </a:xfrm>
                        </wpg:grpSpPr>
                        <wps:wsp>
                          <wps:cNvSpPr/>
                          <wps:cNvPr id="7" name="Shape 7"/>
                          <wps:spPr>
                            <a:xfrm>
                              <a:off x="1745850" y="3465025"/>
                              <a:ext cx="7200300" cy="629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5868" y="3465040"/>
                              <a:ext cx="7200265" cy="629920"/>
                              <a:chOff x="0" y="0"/>
                              <a:chExt cx="7200265" cy="629920"/>
                            </a:xfrm>
                          </wpg:grpSpPr>
                          <wps:wsp>
                            <wps:cNvSpPr/>
                            <wps:cNvPr id="9" name="Shape 9"/>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63500</wp:posOffset>
              </wp:positionV>
              <wp:extent cx="6819900" cy="582692"/>
              <wp:effectExtent b="0" l="0" r="0" t="0"/>
              <wp:wrapNone/>
              <wp:docPr id="1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19900" cy="582692"/>
                      </a:xfrm>
                      <a:prstGeom prst="rect"/>
                      <a:ln/>
                    </pic:spPr>
                  </pic:pic>
                </a:graphicData>
              </a:graphic>
            </wp:anchor>
          </w:drawing>
        </mc:Fallback>
      </mc:AlternateContent>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left" w:leader="none" w:pos="2880"/>
      </w:tabs>
      <w:rPr>
        <w:rFonts w:ascii="Times New Roman" w:cs="Times New Roman" w:eastAsia="Times New Roman" w:hAnsi="Times New Roman"/>
        <w:color w:val="000000"/>
        <w:sz w:val="24"/>
        <w:szCs w:val="24"/>
      </w:rPr>
    </w:pPr>
    <w:r w:rsidDel="00000000" w:rsidR="00000000" w:rsidRPr="00000000">
      <w:rPr/>
      <w:drawing>
        <wp:inline distB="0" distT="0" distL="0" distR="0">
          <wp:extent cx="6120130" cy="1734405"/>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17344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testo">
    <w:name w:val="Body Text"/>
    <w:basedOn w:val="Normale"/>
    <w:link w:val="Corpo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testoCarattere" w:customStyle="1">
    <w:name w:val="Corpo testo Carattere"/>
    <w:basedOn w:val="Carpredefinitoparagrafo"/>
    <w:link w:val="Corpo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lang w:eastAsia="it-IT"/>
    </w:rPr>
  </w:style>
  <w:style w:type="paragraph" w:styleId="Nessunaspaziatura">
    <w:name w:val="No Spacing"/>
    <w:uiPriority w:val="1"/>
    <w:qFormat w:val="1"/>
    <w:rsid w:val="007C7480"/>
    <w:pPr>
      <w:widowControl w:val="0"/>
      <w:autoSpaceDE w:val="0"/>
      <w:autoSpaceDN w:val="0"/>
      <w:spacing w:after="0" w:line="240" w:lineRule="auto"/>
    </w:pPr>
    <w:rPr>
      <w:rFonts w:ascii="Calibri" w:cs="Calibri" w:eastAsia="Calibri" w:hAnsi="Calibri"/>
      <w:lang w:bidi="it-IT" w:eastAsia="it-IT"/>
    </w:rPr>
  </w:style>
  <w:style w:type="paragraph" w:styleId="Paragrafoelenco1" w:customStyle="1">
    <w:name w:val="Paragrafo elenco1"/>
    <w:basedOn w:val="Normale"/>
    <w:rsid w:val="008C62C2"/>
    <w:pPr>
      <w:suppressAutoHyphens w:val="1"/>
      <w:spacing w:after="200" w:line="276" w:lineRule="auto"/>
      <w:ind w:left="720"/>
      <w:contextualSpacing w:val="1"/>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s5d/gxaX092zrDq381HYgiTjA==">CgMxLjAyCGguZ2pkZ3hzOAByITFGU0RUQ2x6UjJDcmg2YXc1S25IX1hKd1IxXzJZVUpseA==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2023-05-14T16:39:00Z</dcterms:created>
</cp:coreProperties>
</file>